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00" w:type="dxa"/>
        <w:tblCellSpacing w:w="15" w:type="dxa"/>
        <w:tblCellMar>
          <w:top w:w="15" w:type="dxa"/>
          <w:left w:w="15" w:type="dxa"/>
          <w:bottom w:w="15" w:type="dxa"/>
          <w:right w:w="15" w:type="dxa"/>
        </w:tblCellMar>
        <w:tblLook w:val="04A0" w:firstRow="1" w:lastRow="0" w:firstColumn="1" w:lastColumn="0" w:noHBand="0" w:noVBand="1"/>
      </w:tblPr>
      <w:tblGrid>
        <w:gridCol w:w="8700"/>
      </w:tblGrid>
      <w:tr w:rsidR="00CB0EE1" w:rsidRPr="00CB0EE1" w14:paraId="5B16D03A" w14:textId="77777777" w:rsidTr="00CB0EE1">
        <w:trPr>
          <w:tblCellSpacing w:w="15" w:type="dxa"/>
        </w:trPr>
        <w:tc>
          <w:tcPr>
            <w:tcW w:w="0" w:type="auto"/>
            <w:vAlign w:val="center"/>
            <w:hideMark/>
          </w:tcPr>
          <w:p w14:paraId="73D20500" w14:textId="7C26C678" w:rsidR="00CB0EE1" w:rsidRPr="00CB0EE1" w:rsidRDefault="00CB0EE1" w:rsidP="00CB0EE1">
            <w:pPr>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I request access to data collected by the </w:t>
            </w:r>
            <w:r w:rsidR="00622E2A">
              <w:rPr>
                <w:rFonts w:ascii="Arial" w:eastAsia="Times New Roman" w:hAnsi="Arial" w:cs="Arial"/>
                <w:kern w:val="0"/>
                <w:sz w:val="18"/>
                <w:szCs w:val="18"/>
                <w14:ligatures w14:val="none"/>
              </w:rPr>
              <w:t>University of Southern California Alzheimer’s Disease Research Center</w:t>
            </w:r>
            <w:r w:rsidRPr="00CB0EE1">
              <w:rPr>
                <w:rFonts w:ascii="Arial" w:eastAsia="Times New Roman" w:hAnsi="Arial" w:cs="Arial"/>
                <w:kern w:val="0"/>
                <w:sz w:val="18"/>
                <w:szCs w:val="18"/>
                <w14:ligatures w14:val="none"/>
              </w:rPr>
              <w:t xml:space="preserv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for the purpose of scientific investigation, teaching or the planning of clinical research studies.</w:t>
            </w:r>
          </w:p>
        </w:tc>
      </w:tr>
      <w:tr w:rsidR="00CB0EE1" w:rsidRPr="00CB0EE1" w14:paraId="336AD220" w14:textId="77777777" w:rsidTr="00CB0EE1">
        <w:trPr>
          <w:tblCellSpacing w:w="15" w:type="dxa"/>
        </w:trPr>
        <w:tc>
          <w:tcPr>
            <w:tcW w:w="0" w:type="auto"/>
            <w:vAlign w:val="center"/>
            <w:hideMark/>
          </w:tcPr>
          <w:p w14:paraId="153F2B3F" w14:textId="77777777" w:rsidR="00CB0EE1" w:rsidRPr="00CB0EE1" w:rsidRDefault="00CB0EE1" w:rsidP="00CB0EE1">
            <w:pPr>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w:t>
            </w:r>
          </w:p>
        </w:tc>
      </w:tr>
      <w:tr w:rsidR="00CB0EE1" w:rsidRPr="00CB0EE1" w14:paraId="7676165A" w14:textId="77777777" w:rsidTr="00CB0EE1">
        <w:trPr>
          <w:tblCellSpacing w:w="15" w:type="dxa"/>
        </w:trPr>
        <w:tc>
          <w:tcPr>
            <w:tcW w:w="0" w:type="auto"/>
            <w:vAlign w:val="center"/>
            <w:hideMark/>
          </w:tcPr>
          <w:p w14:paraId="240BDEFB" w14:textId="77777777" w:rsidR="00CB0EE1" w:rsidRPr="00CB0EE1" w:rsidRDefault="00CB0EE1" w:rsidP="00CB0EE1">
            <w:pPr>
              <w:rPr>
                <w:rFonts w:ascii="Arial" w:eastAsia="Times New Roman" w:hAnsi="Arial" w:cs="Arial"/>
                <w:kern w:val="0"/>
                <w:sz w:val="18"/>
                <w:szCs w:val="18"/>
                <w14:ligatures w14:val="none"/>
              </w:rPr>
            </w:pPr>
            <w:r w:rsidRPr="00CB0EE1">
              <w:rPr>
                <w:rFonts w:ascii="Arial" w:eastAsia="Times New Roman" w:hAnsi="Arial" w:cs="Arial"/>
                <w:b/>
                <w:bCs/>
                <w:kern w:val="0"/>
                <w:sz w:val="18"/>
                <w:szCs w:val="18"/>
                <w:u w:val="single"/>
                <w14:ligatures w14:val="none"/>
              </w:rPr>
              <w:t>I agree to the following terms:</w:t>
            </w:r>
          </w:p>
        </w:tc>
      </w:tr>
      <w:tr w:rsidR="00CB0EE1" w:rsidRPr="00CB0EE1" w14:paraId="561B1B87" w14:textId="77777777" w:rsidTr="00CB0EE1">
        <w:trPr>
          <w:tblCellSpacing w:w="15" w:type="dxa"/>
        </w:trPr>
        <w:tc>
          <w:tcPr>
            <w:tcW w:w="0" w:type="auto"/>
            <w:vAlign w:val="center"/>
            <w:hideMark/>
          </w:tcPr>
          <w:p w14:paraId="2B446C5D" w14:textId="4DE176A6" w:rsidR="00CB0EE1" w:rsidRPr="00CB0EE1" w:rsidRDefault="00CB0EE1" w:rsidP="00CB0EE1">
            <w:pPr>
              <w:numPr>
                <w:ilvl w:val="0"/>
                <w:numId w:val="1"/>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I will receive access to de-identified data and will not attempt to establish the identity of</w:t>
            </w:r>
            <w:r w:rsidR="000037BE">
              <w:rPr>
                <w:rFonts w:ascii="Arial" w:eastAsia="Times New Roman" w:hAnsi="Arial" w:cs="Arial"/>
                <w:kern w:val="0"/>
                <w:sz w:val="18"/>
                <w:szCs w:val="18"/>
                <w14:ligatures w14:val="none"/>
              </w:rPr>
              <w:t xml:space="preserve"> /</w:t>
            </w:r>
            <w:r w:rsidRPr="00CB0EE1">
              <w:rPr>
                <w:rFonts w:ascii="Arial" w:eastAsia="Times New Roman" w:hAnsi="Arial" w:cs="Arial"/>
                <w:kern w:val="0"/>
                <w:sz w:val="18"/>
                <w:szCs w:val="18"/>
                <w14:ligatures w14:val="none"/>
              </w:rPr>
              <w:t xml:space="preserve">or attempt to contact any of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participants.</w:t>
            </w:r>
          </w:p>
          <w:p w14:paraId="7AFDF463" w14:textId="1F37967D" w:rsidR="00CB0EE1" w:rsidRPr="00CB0EE1" w:rsidRDefault="00CB0EE1" w:rsidP="00CB0EE1">
            <w:pPr>
              <w:numPr>
                <w:ilvl w:val="0"/>
                <w:numId w:val="1"/>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I will not attempt to make direct contact with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PIs or staff at sites concerning the specific results of individual subjects.</w:t>
            </w:r>
          </w:p>
          <w:p w14:paraId="7B957A8A" w14:textId="77777777" w:rsidR="00CB0EE1" w:rsidRPr="00CB0EE1" w:rsidRDefault="00CB0EE1" w:rsidP="00CB0EE1">
            <w:pPr>
              <w:numPr>
                <w:ilvl w:val="0"/>
                <w:numId w:val="1"/>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I will not further disclose these data beyond the uses outlined in this agreement and my data use application. </w:t>
            </w:r>
            <w:r w:rsidRPr="00CB0EE1">
              <w:rPr>
                <w:rFonts w:ascii="Arial" w:eastAsia="Times New Roman" w:hAnsi="Arial" w:cs="Arial"/>
                <w:b/>
                <w:bCs/>
                <w:kern w:val="0"/>
                <w:sz w:val="18"/>
                <w:szCs w:val="18"/>
                <w14:ligatures w14:val="none"/>
              </w:rPr>
              <w:t>I understand that redistribution of individual participant-level data in any manner is prohibited.</w:t>
            </w:r>
            <w:r w:rsidRPr="00CB0EE1">
              <w:rPr>
                <w:rFonts w:ascii="Arial" w:eastAsia="Times New Roman" w:hAnsi="Arial" w:cs="Arial"/>
                <w:kern w:val="0"/>
                <w:sz w:val="18"/>
                <w:szCs w:val="18"/>
                <w14:ligatures w14:val="none"/>
              </w:rPr>
              <w:t> Reports and publication of summary (not participant-level) data are allowed.</w:t>
            </w:r>
          </w:p>
          <w:p w14:paraId="308AF4A6" w14:textId="1ABA3F50" w:rsidR="00CB0EE1" w:rsidRPr="00CB0EE1" w:rsidRDefault="00CB0EE1" w:rsidP="00CB0EE1">
            <w:pPr>
              <w:numPr>
                <w:ilvl w:val="0"/>
                <w:numId w:val="1"/>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I will not utilize AI tools, especially (but not exclusively) those with public-facing interfaces that do not offer guarantees regarding the containment of data inputs for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recognizing that the use of AI tools, including generative and analytical models, poses a </w:t>
            </w:r>
            <w:r w:rsidRPr="00CB0EE1">
              <w:rPr>
                <w:rFonts w:ascii="Arial" w:eastAsia="Times New Roman" w:hAnsi="Arial" w:cs="Arial"/>
                <w:b/>
                <w:bCs/>
                <w:kern w:val="0"/>
                <w:sz w:val="18"/>
                <w:szCs w:val="18"/>
                <w14:ligatures w14:val="none"/>
              </w:rPr>
              <w:t>potential risk of inadvertent data sharing</w:t>
            </w:r>
            <w:r w:rsidRPr="00CB0EE1">
              <w:rPr>
                <w:rFonts w:ascii="Arial" w:eastAsia="Times New Roman" w:hAnsi="Arial" w:cs="Arial"/>
                <w:kern w:val="0"/>
                <w:sz w:val="18"/>
                <w:szCs w:val="18"/>
                <w14:ligatures w14:val="none"/>
              </w:rPr>
              <w:t> due to the nature of how these tools process information and may lead to data being sent, saved, viewed, or used in unforeseen ways by parties not covered by the DUA, which is a direct violation of this agreement. See Appendix A for additional AI tool concerns, restrictions, and guidance.</w:t>
            </w:r>
          </w:p>
          <w:p w14:paraId="5DD8492A" w14:textId="43845D6F" w:rsidR="00CB0EE1" w:rsidRPr="00CB0EE1" w:rsidRDefault="00CB0EE1" w:rsidP="00CB0EE1">
            <w:pPr>
              <w:numPr>
                <w:ilvl w:val="0"/>
                <w:numId w:val="1"/>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I will not disclose any participant-level raw or derived datasets beyond the uses outlined in this agreement. Derived datasets containing participant-level data that I create and that I anticipate will benefit the scientific community, will be submitted to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study PI</w:t>
            </w:r>
            <w:r w:rsidR="003976BF">
              <w:rPr>
                <w:rFonts w:ascii="Arial" w:eastAsia="Times New Roman" w:hAnsi="Arial" w:cs="Arial"/>
                <w:kern w:val="0"/>
                <w:sz w:val="18"/>
                <w:szCs w:val="18"/>
                <w14:ligatures w14:val="none"/>
              </w:rPr>
              <w:t>s</w:t>
            </w:r>
            <w:r w:rsidRPr="00CB0EE1">
              <w:rPr>
                <w:rFonts w:ascii="Arial" w:eastAsia="Times New Roman" w:hAnsi="Arial" w:cs="Arial"/>
                <w:kern w:val="0"/>
                <w:sz w:val="18"/>
                <w:szCs w:val="18"/>
                <w14:ligatures w14:val="none"/>
              </w:rPr>
              <w:t xml:space="preserve"> (Dr</w:t>
            </w:r>
            <w:r w:rsidR="003976BF">
              <w:rPr>
                <w:rFonts w:ascii="Arial" w:eastAsia="Times New Roman" w:hAnsi="Arial" w:cs="Arial"/>
                <w:kern w:val="0"/>
                <w:sz w:val="18"/>
                <w:szCs w:val="18"/>
                <w14:ligatures w14:val="none"/>
              </w:rPr>
              <w:t>s</w:t>
            </w:r>
            <w:r w:rsidRPr="00CB0EE1">
              <w:rPr>
                <w:rFonts w:ascii="Arial" w:eastAsia="Times New Roman" w:hAnsi="Arial" w:cs="Arial"/>
                <w:kern w:val="0"/>
                <w:sz w:val="18"/>
                <w:szCs w:val="18"/>
                <w14:ligatures w14:val="none"/>
              </w:rPr>
              <w:t xml:space="preserve">. </w:t>
            </w:r>
            <w:r w:rsidR="00622E2A">
              <w:rPr>
                <w:rFonts w:ascii="Arial" w:eastAsia="Times New Roman" w:hAnsi="Arial" w:cs="Arial"/>
                <w:kern w:val="0"/>
                <w:sz w:val="18"/>
                <w:szCs w:val="18"/>
                <w14:ligatures w14:val="none"/>
              </w:rPr>
              <w:t>Helena Chui</w:t>
            </w:r>
            <w:r w:rsidR="003976BF">
              <w:rPr>
                <w:rFonts w:ascii="Arial" w:eastAsia="Times New Roman" w:hAnsi="Arial" w:cs="Arial"/>
                <w:kern w:val="0"/>
                <w:sz w:val="18"/>
                <w:szCs w:val="18"/>
                <w14:ligatures w14:val="none"/>
              </w:rPr>
              <w:t xml:space="preserve"> and Arthur Toga</w:t>
            </w:r>
            <w:r w:rsidRPr="00CB0EE1">
              <w:rPr>
                <w:rFonts w:ascii="Arial" w:eastAsia="Times New Roman" w:hAnsi="Arial" w:cs="Arial"/>
                <w:kern w:val="0"/>
                <w:sz w:val="18"/>
                <w:szCs w:val="18"/>
                <w14:ligatures w14:val="none"/>
              </w:rPr>
              <w:t>) using the format described in </w:t>
            </w:r>
            <w:r w:rsidRPr="00CB0EE1">
              <w:rPr>
                <w:rFonts w:ascii="Arial" w:eastAsia="Times New Roman" w:hAnsi="Arial" w:cs="Arial"/>
                <w:i/>
                <w:iCs/>
                <w:kern w:val="0"/>
                <w:sz w:val="18"/>
                <w:szCs w:val="18"/>
                <w14:ligatures w14:val="none"/>
              </w:rPr>
              <w:t>Derived Data Submission Form</w:t>
            </w:r>
            <w:r w:rsidRPr="00CB0EE1">
              <w:rPr>
                <w:rFonts w:ascii="Arial" w:eastAsia="Times New Roman" w:hAnsi="Arial" w:cs="Arial"/>
                <w:kern w:val="0"/>
                <w:sz w:val="18"/>
                <w:szCs w:val="18"/>
                <w14:ligatures w14:val="none"/>
              </w:rPr>
              <w:t xml:space="preserve"> (available in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repository). The study PI will determine whether my data may be distributed through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-LONI and/or other NIA-designated data repository. I understand derived datasets should only be shared through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-LONI and/or other NIA-designated data repository.</w:t>
            </w:r>
          </w:p>
          <w:p w14:paraId="4D7BA753" w14:textId="5D1CF006" w:rsidR="00CB0EE1" w:rsidRPr="00CB0EE1" w:rsidRDefault="00CB0EE1" w:rsidP="00CB0EE1">
            <w:pPr>
              <w:numPr>
                <w:ilvl w:val="0"/>
                <w:numId w:val="1"/>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I will require anyone on my team (i.e. in my lab or company) who utilizes these data to comply with this Data Use Agreement. I understand that I am not allowed to distribute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outside of my team, only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study website operated by LONI-IDA can distribute data.</w:t>
            </w:r>
          </w:p>
          <w:p w14:paraId="1BCEF78B" w14:textId="77777777" w:rsidR="00CB0EE1" w:rsidRPr="00CB0EE1" w:rsidRDefault="00CB0EE1" w:rsidP="00CB0EE1">
            <w:pPr>
              <w:numPr>
                <w:ilvl w:val="0"/>
                <w:numId w:val="1"/>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I will accurately provide the requested information for persons who will use these data and the analyses that are planned </w:t>
            </w:r>
            <w:proofErr w:type="gramStart"/>
            <w:r w:rsidRPr="00CB0EE1">
              <w:rPr>
                <w:rFonts w:ascii="Arial" w:eastAsia="Times New Roman" w:hAnsi="Arial" w:cs="Arial"/>
                <w:kern w:val="0"/>
                <w:sz w:val="18"/>
                <w:szCs w:val="18"/>
                <w14:ligatures w14:val="none"/>
              </w:rPr>
              <w:t>using</w:t>
            </w:r>
            <w:proofErr w:type="gramEnd"/>
            <w:r w:rsidRPr="00CB0EE1">
              <w:rPr>
                <w:rFonts w:ascii="Arial" w:eastAsia="Times New Roman" w:hAnsi="Arial" w:cs="Arial"/>
                <w:kern w:val="0"/>
                <w:sz w:val="18"/>
                <w:szCs w:val="18"/>
                <w14:ligatures w14:val="none"/>
              </w:rPr>
              <w:t xml:space="preserve"> these data.</w:t>
            </w:r>
          </w:p>
          <w:p w14:paraId="6DFB418C" w14:textId="02A2BF6C" w:rsidR="00CB0EE1" w:rsidRPr="00CB0EE1" w:rsidRDefault="00CB0EE1" w:rsidP="00CB0EE1">
            <w:pPr>
              <w:numPr>
                <w:ilvl w:val="0"/>
                <w:numId w:val="1"/>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I will respond promptly and accurately to annual requests to update information about my use of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w:t>
            </w:r>
          </w:p>
          <w:p w14:paraId="5B0E7E96" w14:textId="77777777" w:rsidR="00CB0EE1" w:rsidRPr="00CB0EE1" w:rsidRDefault="00CB0EE1" w:rsidP="00CB0EE1">
            <w:pPr>
              <w:numPr>
                <w:ilvl w:val="0"/>
                <w:numId w:val="1"/>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I will comply with any rules and regulations imposed by my institution and its institutional review board in requesting these data.</w:t>
            </w:r>
          </w:p>
        </w:tc>
      </w:tr>
      <w:tr w:rsidR="00CB0EE1" w:rsidRPr="00CB0EE1" w14:paraId="265E98DD" w14:textId="77777777" w:rsidTr="00CB0EE1">
        <w:trPr>
          <w:tblCellSpacing w:w="15" w:type="dxa"/>
        </w:trPr>
        <w:tc>
          <w:tcPr>
            <w:tcW w:w="0" w:type="auto"/>
            <w:vAlign w:val="center"/>
            <w:hideMark/>
          </w:tcPr>
          <w:p w14:paraId="68FBFE7B" w14:textId="7989D6F1" w:rsidR="00CB0EE1" w:rsidRPr="00CB0EE1" w:rsidRDefault="00CB0EE1" w:rsidP="00CB0EE1">
            <w:pPr>
              <w:rPr>
                <w:rFonts w:ascii="Arial" w:eastAsia="Times New Roman" w:hAnsi="Arial" w:cs="Arial"/>
                <w:kern w:val="0"/>
                <w:sz w:val="18"/>
                <w:szCs w:val="18"/>
                <w14:ligatures w14:val="none"/>
              </w:rPr>
            </w:pPr>
            <w:r w:rsidRPr="00CB0EE1">
              <w:rPr>
                <w:rFonts w:ascii="Arial" w:eastAsia="Times New Roman" w:hAnsi="Arial" w:cs="Arial"/>
                <w:b/>
                <w:bCs/>
                <w:kern w:val="0"/>
                <w:sz w:val="18"/>
                <w:szCs w:val="18"/>
                <w:u w:val="single"/>
                <w14:ligatures w14:val="none"/>
              </w:rPr>
              <w:t xml:space="preserve">If I publish abstracts using data from </w:t>
            </w:r>
            <w:r w:rsidR="00622E2A">
              <w:rPr>
                <w:rFonts w:ascii="Arial" w:eastAsia="Times New Roman" w:hAnsi="Arial" w:cs="Arial"/>
                <w:b/>
                <w:bCs/>
                <w:kern w:val="0"/>
                <w:sz w:val="18"/>
                <w:szCs w:val="18"/>
                <w:u w:val="single"/>
                <w14:ligatures w14:val="none"/>
              </w:rPr>
              <w:t>USC ADRC</w:t>
            </w:r>
            <w:r w:rsidRPr="00CB0EE1">
              <w:rPr>
                <w:rFonts w:ascii="Arial" w:eastAsia="Times New Roman" w:hAnsi="Arial" w:cs="Arial"/>
                <w:b/>
                <w:bCs/>
                <w:kern w:val="0"/>
                <w:sz w:val="18"/>
                <w:szCs w:val="18"/>
                <w:u w:val="single"/>
                <w14:ligatures w14:val="none"/>
              </w:rPr>
              <w:t>, I agree to the following:</w:t>
            </w:r>
          </w:p>
        </w:tc>
      </w:tr>
      <w:tr w:rsidR="00CB0EE1" w:rsidRPr="00CB0EE1" w14:paraId="7CF3F032" w14:textId="77777777" w:rsidTr="00CB0EE1">
        <w:trPr>
          <w:tblCellSpacing w:w="15" w:type="dxa"/>
        </w:trPr>
        <w:tc>
          <w:tcPr>
            <w:tcW w:w="0" w:type="auto"/>
            <w:vAlign w:val="center"/>
            <w:hideMark/>
          </w:tcPr>
          <w:p w14:paraId="161B2A82" w14:textId="2F0465D6" w:rsidR="00CB0EE1" w:rsidRPr="00CB0EE1" w:rsidRDefault="00CB0EE1" w:rsidP="00CB0EE1">
            <w:pPr>
              <w:numPr>
                <w:ilvl w:val="0"/>
                <w:numId w:val="2"/>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I will cite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as the source of data and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funding sources in the abstract as space allows.</w:t>
            </w:r>
          </w:p>
          <w:p w14:paraId="2B3A76FF" w14:textId="27DC8301" w:rsidR="00CB0EE1" w:rsidRPr="00CB0EE1" w:rsidRDefault="00CB0EE1" w:rsidP="00CB0EE1">
            <w:pPr>
              <w:numPr>
                <w:ilvl w:val="0"/>
                <w:numId w:val="2"/>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For abstracts, you are </w:t>
            </w:r>
            <w:r w:rsidRPr="00CB0EE1">
              <w:rPr>
                <w:rFonts w:ascii="Arial" w:eastAsia="Times New Roman" w:hAnsi="Arial" w:cs="Arial"/>
                <w:i/>
                <w:iCs/>
                <w:kern w:val="0"/>
                <w:sz w:val="18"/>
                <w:szCs w:val="18"/>
                <w14:ligatures w14:val="none"/>
              </w:rPr>
              <w:t>not</w:t>
            </w:r>
            <w:r w:rsidRPr="00CB0EE1">
              <w:rPr>
                <w:rFonts w:ascii="Arial" w:eastAsia="Times New Roman" w:hAnsi="Arial" w:cs="Arial"/>
                <w:kern w:val="0"/>
                <w:sz w:val="18"/>
                <w:szCs w:val="18"/>
                <w14:ligatures w14:val="none"/>
              </w:rPr>
              <w:t xml:space="preserve"> required to cite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in the authorship line.</w:t>
            </w:r>
          </w:p>
        </w:tc>
      </w:tr>
      <w:tr w:rsidR="00CB0EE1" w:rsidRPr="00CB0EE1" w14:paraId="3FC46039" w14:textId="77777777" w:rsidTr="00CB0EE1">
        <w:trPr>
          <w:tblCellSpacing w:w="15" w:type="dxa"/>
        </w:trPr>
        <w:tc>
          <w:tcPr>
            <w:tcW w:w="0" w:type="auto"/>
            <w:vAlign w:val="center"/>
            <w:hideMark/>
          </w:tcPr>
          <w:p w14:paraId="3552AD05" w14:textId="2E7D078B" w:rsidR="00CB0EE1" w:rsidRPr="00CB0EE1" w:rsidRDefault="00CB0EE1" w:rsidP="00CB0EE1">
            <w:pPr>
              <w:rPr>
                <w:rFonts w:ascii="Arial" w:eastAsia="Times New Roman" w:hAnsi="Arial" w:cs="Arial"/>
                <w:kern w:val="0"/>
                <w:sz w:val="18"/>
                <w:szCs w:val="18"/>
                <w14:ligatures w14:val="none"/>
              </w:rPr>
            </w:pPr>
            <w:r w:rsidRPr="00CB0EE1">
              <w:rPr>
                <w:rFonts w:ascii="Arial" w:eastAsia="Times New Roman" w:hAnsi="Arial" w:cs="Arial"/>
                <w:b/>
                <w:bCs/>
                <w:kern w:val="0"/>
                <w:sz w:val="18"/>
                <w:szCs w:val="18"/>
                <w:u w:val="single"/>
                <w14:ligatures w14:val="none"/>
              </w:rPr>
              <w:t xml:space="preserve">If I publish manuscripts using data from </w:t>
            </w:r>
            <w:r w:rsidR="00622E2A">
              <w:rPr>
                <w:rFonts w:ascii="Arial" w:eastAsia="Times New Roman" w:hAnsi="Arial" w:cs="Arial"/>
                <w:b/>
                <w:bCs/>
                <w:kern w:val="0"/>
                <w:sz w:val="18"/>
                <w:szCs w:val="18"/>
                <w:u w:val="single"/>
                <w14:ligatures w14:val="none"/>
              </w:rPr>
              <w:t>USC ADRC</w:t>
            </w:r>
            <w:r w:rsidRPr="00CB0EE1">
              <w:rPr>
                <w:rFonts w:ascii="Arial" w:eastAsia="Times New Roman" w:hAnsi="Arial" w:cs="Arial"/>
                <w:b/>
                <w:bCs/>
                <w:kern w:val="0"/>
                <w:sz w:val="18"/>
                <w:szCs w:val="18"/>
                <w:u w:val="single"/>
                <w14:ligatures w14:val="none"/>
              </w:rPr>
              <w:t>, I agree to the following:</w:t>
            </w:r>
          </w:p>
        </w:tc>
      </w:tr>
      <w:tr w:rsidR="00CB0EE1" w:rsidRPr="00CB0EE1" w14:paraId="4646D538" w14:textId="77777777" w:rsidTr="00CB0EE1">
        <w:trPr>
          <w:tblCellSpacing w:w="15" w:type="dxa"/>
        </w:trPr>
        <w:tc>
          <w:tcPr>
            <w:tcW w:w="0" w:type="auto"/>
            <w:vAlign w:val="center"/>
            <w:hideMark/>
          </w:tcPr>
          <w:p w14:paraId="6BAC4884" w14:textId="64488979" w:rsidR="00CB0EE1" w:rsidRPr="00CB0EE1" w:rsidRDefault="00CB0EE1" w:rsidP="00CB0EE1">
            <w:pPr>
              <w:numPr>
                <w:ilvl w:val="0"/>
                <w:numId w:val="3"/>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On the by-line of the manuscript, after the named authors, I will include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as an author by using the phrase "for the </w:t>
            </w:r>
            <w:r w:rsidR="00622E2A">
              <w:rPr>
                <w:rFonts w:ascii="Arial" w:eastAsia="Times New Roman" w:hAnsi="Arial" w:cs="Arial"/>
                <w:kern w:val="0"/>
                <w:sz w:val="18"/>
                <w:szCs w:val="18"/>
                <w14:ligatures w14:val="none"/>
              </w:rPr>
              <w:t>University of Southern California Alzheimer’s Disease Research Center</w:t>
            </w:r>
            <w:r w:rsidRPr="00CB0EE1">
              <w:rPr>
                <w:rFonts w:ascii="Arial" w:eastAsia="Times New Roman" w:hAnsi="Arial" w:cs="Arial"/>
                <w:kern w:val="0"/>
                <w:sz w:val="18"/>
                <w:szCs w:val="18"/>
                <w14:ligatures w14:val="none"/>
              </w:rPr>
              <w:t>*" with the asterisk referring to the following statement and list of names:</w:t>
            </w:r>
          </w:p>
          <w:p w14:paraId="4B66D9AD" w14:textId="2FF899F2" w:rsidR="00CB0EE1" w:rsidRPr="00CB0EE1" w:rsidRDefault="00CB0EE1" w:rsidP="00CB0EE1">
            <w:pPr>
              <w:spacing w:before="100" w:beforeAutospacing="1" w:after="100" w:afterAutospacing="1"/>
              <w:ind w:left="720"/>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*Data used in preparation of this article were obtained from the </w:t>
            </w:r>
            <w:r w:rsidR="00622E2A">
              <w:rPr>
                <w:rFonts w:ascii="Arial" w:eastAsia="Times New Roman" w:hAnsi="Arial" w:cs="Arial"/>
                <w:kern w:val="0"/>
                <w:sz w:val="18"/>
                <w:szCs w:val="18"/>
                <w14:ligatures w14:val="none"/>
              </w:rPr>
              <w:t>University of Southern California Alzheimer’s Disease Research Center</w:t>
            </w:r>
            <w:r w:rsidRPr="00CB0EE1">
              <w:rPr>
                <w:rFonts w:ascii="Arial" w:eastAsia="Times New Roman" w:hAnsi="Arial" w:cs="Arial"/>
                <w:kern w:val="0"/>
                <w:sz w:val="18"/>
                <w:szCs w:val="18"/>
                <w14:ligatures w14:val="none"/>
              </w:rPr>
              <w:t xml:space="preserv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database (</w:t>
            </w:r>
            <w:r w:rsidR="00622E2A">
              <w:rPr>
                <w:rFonts w:ascii="Arial" w:eastAsia="Times New Roman" w:hAnsi="Arial" w:cs="Arial"/>
                <w:kern w:val="0"/>
                <w:sz w:val="18"/>
                <w:szCs w:val="18"/>
                <w14:ligatures w14:val="none"/>
              </w:rPr>
              <w:t>ida</w:t>
            </w:r>
            <w:r w:rsidRPr="00CB0EE1">
              <w:rPr>
                <w:rFonts w:ascii="Arial" w:eastAsia="Times New Roman" w:hAnsi="Arial" w:cs="Arial"/>
                <w:kern w:val="0"/>
                <w:sz w:val="18"/>
                <w:szCs w:val="18"/>
                <w14:ligatures w14:val="none"/>
              </w:rPr>
              <w:t xml:space="preserve">.loni.usc.edu). As such, the investigators within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contributed to the design and implementation of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and/or provided data but did not participate in analysis or writing of this report. A complete listing of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investigators can be found at: </w:t>
            </w:r>
            <w:r w:rsidR="00622E2A" w:rsidRPr="00622E2A">
              <w:rPr>
                <w:rFonts w:ascii="Arial" w:eastAsia="Times New Roman" w:hAnsi="Arial" w:cs="Arial"/>
                <w:kern w:val="0"/>
                <w:sz w:val="18"/>
                <w:szCs w:val="18"/>
                <w14:ligatures w14:val="none"/>
              </w:rPr>
              <w:t>https://adrc.usc.edu/about/leadership/</w:t>
            </w:r>
          </w:p>
          <w:p w14:paraId="1C9F9972" w14:textId="61E10153" w:rsidR="00CB0EE1" w:rsidRPr="00CB0EE1" w:rsidRDefault="00CB0EE1" w:rsidP="00CB0EE1">
            <w:pPr>
              <w:numPr>
                <w:ilvl w:val="0"/>
                <w:numId w:val="3"/>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I will include language </w:t>
            </w:r>
            <w:proofErr w:type="gramStart"/>
            <w:r w:rsidRPr="00CB0EE1">
              <w:rPr>
                <w:rFonts w:ascii="Arial" w:eastAsia="Times New Roman" w:hAnsi="Arial" w:cs="Arial"/>
                <w:kern w:val="0"/>
                <w:sz w:val="18"/>
                <w:szCs w:val="18"/>
                <w14:ligatures w14:val="none"/>
              </w:rPr>
              <w:t>similar to</w:t>
            </w:r>
            <w:proofErr w:type="gramEnd"/>
            <w:r w:rsidRPr="00CB0EE1">
              <w:rPr>
                <w:rFonts w:ascii="Arial" w:eastAsia="Times New Roman" w:hAnsi="Arial" w:cs="Arial"/>
                <w:kern w:val="0"/>
                <w:sz w:val="18"/>
                <w:szCs w:val="18"/>
                <w14:ligatures w14:val="none"/>
              </w:rPr>
              <w:t xml:space="preserve"> the following in the Methods section of my manuscripts in order to accurately acknowledge data gathering by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personnel. Depending upon the length and focus of the article, it may be appropriate to include more or less than the example below. However, inclusion of some variation of the language shown below is mandatory.</w:t>
            </w:r>
          </w:p>
          <w:p w14:paraId="02B458CC" w14:textId="4A4858D7" w:rsidR="00622E2A" w:rsidRDefault="00CB0EE1" w:rsidP="00622E2A">
            <w:pPr>
              <w:spacing w:before="100" w:beforeAutospacing="1" w:after="100" w:afterAutospacing="1"/>
              <w:ind w:left="720"/>
              <w:rPr>
                <w:rFonts w:ascii="Arial" w:eastAsia="Times New Roman" w:hAnsi="Arial" w:cs="Arial"/>
                <w:i/>
                <w:iCs/>
                <w:kern w:val="0"/>
                <w:sz w:val="18"/>
                <w:szCs w:val="18"/>
                <w14:ligatures w14:val="none"/>
              </w:rPr>
            </w:pPr>
            <w:r w:rsidRPr="00CB0EE1">
              <w:rPr>
                <w:rFonts w:ascii="Arial" w:eastAsia="Times New Roman" w:hAnsi="Arial" w:cs="Arial"/>
                <w:i/>
                <w:iCs/>
                <w:kern w:val="0"/>
                <w:sz w:val="18"/>
                <w:szCs w:val="18"/>
                <w14:ligatures w14:val="none"/>
              </w:rPr>
              <w:lastRenderedPageBreak/>
              <w:t xml:space="preserve">Data used in the preparation of this article were obtained from the </w:t>
            </w:r>
            <w:r w:rsidR="00622E2A">
              <w:rPr>
                <w:rFonts w:ascii="Arial" w:eastAsia="Times New Roman" w:hAnsi="Arial" w:cs="Arial"/>
                <w:i/>
                <w:iCs/>
                <w:kern w:val="0"/>
                <w:sz w:val="18"/>
                <w:szCs w:val="18"/>
                <w14:ligatures w14:val="none"/>
              </w:rPr>
              <w:t>University of Southern California Alzheimer’s Disease Research Center</w:t>
            </w:r>
            <w:r w:rsidRPr="00CB0EE1">
              <w:rPr>
                <w:rFonts w:ascii="Arial" w:eastAsia="Times New Roman" w:hAnsi="Arial" w:cs="Arial"/>
                <w:i/>
                <w:iCs/>
                <w:kern w:val="0"/>
                <w:sz w:val="18"/>
                <w:szCs w:val="18"/>
                <w14:ligatures w14:val="none"/>
              </w:rPr>
              <w:t xml:space="preserve"> (</w:t>
            </w:r>
            <w:r w:rsidR="00622E2A">
              <w:rPr>
                <w:rFonts w:ascii="Arial" w:eastAsia="Times New Roman" w:hAnsi="Arial" w:cs="Arial"/>
                <w:i/>
                <w:iCs/>
                <w:kern w:val="0"/>
                <w:sz w:val="18"/>
                <w:szCs w:val="18"/>
                <w14:ligatures w14:val="none"/>
              </w:rPr>
              <w:t>USC ADRC</w:t>
            </w:r>
            <w:r w:rsidRPr="00CB0EE1">
              <w:rPr>
                <w:rFonts w:ascii="Arial" w:eastAsia="Times New Roman" w:hAnsi="Arial" w:cs="Arial"/>
                <w:i/>
                <w:iCs/>
                <w:kern w:val="0"/>
                <w:sz w:val="18"/>
                <w:szCs w:val="18"/>
                <w14:ligatures w14:val="none"/>
              </w:rPr>
              <w:t>) database (</w:t>
            </w:r>
            <w:hyperlink r:id="rId5" w:history="1">
              <w:r w:rsidR="00622E2A" w:rsidRPr="00622E2A">
                <w:rPr>
                  <w:rFonts w:ascii="Arial" w:eastAsia="Times New Roman" w:hAnsi="Arial" w:cs="Arial"/>
                  <w:i/>
                  <w:iCs/>
                  <w:color w:val="7F7F7F" w:themeColor="text1" w:themeTint="80"/>
                  <w:kern w:val="0"/>
                  <w:sz w:val="18"/>
                  <w:szCs w:val="18"/>
                  <w:u w:val="single"/>
                  <w14:ligatures w14:val="none"/>
                </w:rPr>
                <w:t>ida</w:t>
              </w:r>
              <w:r w:rsidRPr="00CB0EE1">
                <w:rPr>
                  <w:rFonts w:ascii="Arial" w:eastAsia="Times New Roman" w:hAnsi="Arial" w:cs="Arial"/>
                  <w:i/>
                  <w:iCs/>
                  <w:color w:val="7F7F7F" w:themeColor="text1" w:themeTint="80"/>
                  <w:kern w:val="0"/>
                  <w:sz w:val="18"/>
                  <w:szCs w:val="18"/>
                  <w:u w:val="single"/>
                  <w14:ligatures w14:val="none"/>
                </w:rPr>
                <w:t>.loni.usc.edu</w:t>
              </w:r>
            </w:hyperlink>
            <w:r w:rsidRPr="00CB0EE1">
              <w:rPr>
                <w:rFonts w:ascii="Arial" w:eastAsia="Times New Roman" w:hAnsi="Arial" w:cs="Arial"/>
                <w:i/>
                <w:iCs/>
                <w:kern w:val="0"/>
                <w:sz w:val="18"/>
                <w:szCs w:val="18"/>
                <w14:ligatures w14:val="none"/>
              </w:rPr>
              <w:t xml:space="preserve">). </w:t>
            </w:r>
            <w:r w:rsidR="00622E2A" w:rsidRPr="00622E2A">
              <w:rPr>
                <w:rFonts w:ascii="Arial" w:eastAsia="Times New Roman" w:hAnsi="Arial" w:cs="Arial"/>
                <w:i/>
                <w:iCs/>
                <w:kern w:val="0"/>
                <w:sz w:val="18"/>
                <w:szCs w:val="18"/>
                <w14:ligatures w14:val="none"/>
              </w:rPr>
              <w:t>Founded in 1984 as one of the first five Alzheimer’s Disease Research Centers designated by the National Institute on Aging, the University of Southern California Alzheimer’s Disease Research Center (USC ADRC) has stood at the forefront of ADRD research for decades. USC’s pioneering spirit is bolstered by its historic contributions, notably establishing the first School of Gerontology in the United States in 1975.</w:t>
            </w:r>
            <w:r w:rsidR="00622E2A">
              <w:rPr>
                <w:rFonts w:ascii="Arial" w:eastAsia="Times New Roman" w:hAnsi="Arial" w:cs="Arial"/>
                <w:i/>
                <w:iCs/>
                <w:kern w:val="0"/>
                <w:sz w:val="18"/>
                <w:szCs w:val="18"/>
                <w14:ligatures w14:val="none"/>
              </w:rPr>
              <w:t xml:space="preserve"> The USC ADRC is l</w:t>
            </w:r>
            <w:r w:rsidRPr="00CB0EE1">
              <w:rPr>
                <w:rFonts w:ascii="Arial" w:eastAsia="Times New Roman" w:hAnsi="Arial" w:cs="Arial"/>
                <w:i/>
                <w:iCs/>
                <w:kern w:val="0"/>
                <w:sz w:val="18"/>
                <w:szCs w:val="18"/>
                <w14:ligatures w14:val="none"/>
              </w:rPr>
              <w:t>ed by Principal Investigator</w:t>
            </w:r>
            <w:r w:rsidR="003976BF">
              <w:rPr>
                <w:rFonts w:ascii="Arial" w:eastAsia="Times New Roman" w:hAnsi="Arial" w:cs="Arial"/>
                <w:i/>
                <w:iCs/>
                <w:kern w:val="0"/>
                <w:sz w:val="18"/>
                <w:szCs w:val="18"/>
                <w14:ligatures w14:val="none"/>
              </w:rPr>
              <w:t>s</w:t>
            </w:r>
            <w:r w:rsidRPr="00CB0EE1">
              <w:rPr>
                <w:rFonts w:ascii="Arial" w:eastAsia="Times New Roman" w:hAnsi="Arial" w:cs="Arial"/>
                <w:i/>
                <w:iCs/>
                <w:kern w:val="0"/>
                <w:sz w:val="18"/>
                <w:szCs w:val="18"/>
                <w14:ligatures w14:val="none"/>
              </w:rPr>
              <w:t xml:space="preserve"> </w:t>
            </w:r>
            <w:r w:rsidR="00622E2A">
              <w:rPr>
                <w:rFonts w:ascii="Arial" w:eastAsia="Times New Roman" w:hAnsi="Arial" w:cs="Arial"/>
                <w:i/>
                <w:iCs/>
                <w:kern w:val="0"/>
                <w:sz w:val="18"/>
                <w:szCs w:val="18"/>
                <w14:ligatures w14:val="none"/>
              </w:rPr>
              <w:t>Helena Chui</w:t>
            </w:r>
            <w:r w:rsidRPr="00CB0EE1">
              <w:rPr>
                <w:rFonts w:ascii="Arial" w:eastAsia="Times New Roman" w:hAnsi="Arial" w:cs="Arial"/>
                <w:i/>
                <w:iCs/>
                <w:kern w:val="0"/>
                <w:sz w:val="18"/>
                <w:szCs w:val="18"/>
                <w14:ligatures w14:val="none"/>
              </w:rPr>
              <w:t>, MD</w:t>
            </w:r>
            <w:r w:rsidR="003976BF">
              <w:rPr>
                <w:rFonts w:ascii="Arial" w:eastAsia="Times New Roman" w:hAnsi="Arial" w:cs="Arial"/>
                <w:i/>
                <w:iCs/>
                <w:kern w:val="0"/>
                <w:sz w:val="18"/>
                <w:szCs w:val="18"/>
                <w14:ligatures w14:val="none"/>
              </w:rPr>
              <w:t xml:space="preserve"> and Arthur Toga, PhD</w:t>
            </w:r>
            <w:r w:rsidRPr="00CB0EE1">
              <w:rPr>
                <w:rFonts w:ascii="Arial" w:eastAsia="Times New Roman" w:hAnsi="Arial" w:cs="Arial"/>
                <w:i/>
                <w:iCs/>
                <w:kern w:val="0"/>
                <w:sz w:val="18"/>
                <w:szCs w:val="18"/>
                <w14:ligatures w14:val="none"/>
              </w:rPr>
              <w:t>. For up-to-date information, see</w:t>
            </w:r>
            <w:r w:rsidR="00622E2A">
              <w:rPr>
                <w:rFonts w:ascii="Arial" w:eastAsia="Times New Roman" w:hAnsi="Arial" w:cs="Arial"/>
                <w:i/>
                <w:iCs/>
                <w:kern w:val="0"/>
                <w:sz w:val="18"/>
                <w:szCs w:val="18"/>
                <w14:ligatures w14:val="none"/>
              </w:rPr>
              <w:t xml:space="preserve"> </w:t>
            </w:r>
            <w:hyperlink r:id="rId6" w:history="1">
              <w:r w:rsidR="00622E2A" w:rsidRPr="001F6ED3">
                <w:rPr>
                  <w:rStyle w:val="Hyperlink"/>
                  <w:rFonts w:ascii="Arial" w:eastAsia="Times New Roman" w:hAnsi="Arial" w:cs="Arial"/>
                  <w:i/>
                  <w:iCs/>
                  <w:kern w:val="0"/>
                  <w:sz w:val="18"/>
                  <w:szCs w:val="18"/>
                  <w14:ligatures w14:val="none"/>
                </w:rPr>
                <w:t>https://adrc.usc.edu/</w:t>
              </w:r>
            </w:hyperlink>
          </w:p>
          <w:p w14:paraId="56001979" w14:textId="4CF13612" w:rsidR="00CB0EE1" w:rsidRPr="00CB0EE1" w:rsidRDefault="00CB0EE1" w:rsidP="00622E2A">
            <w:pPr>
              <w:spacing w:before="100" w:beforeAutospacing="1" w:after="100" w:afterAutospacing="1"/>
              <w:ind w:left="720"/>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I will acknowledge funding by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in the support acknowledgement section of the manuscript using language </w:t>
            </w:r>
            <w:proofErr w:type="gramStart"/>
            <w:r w:rsidRPr="00CB0EE1">
              <w:rPr>
                <w:rFonts w:ascii="Arial" w:eastAsia="Times New Roman" w:hAnsi="Arial" w:cs="Arial"/>
                <w:kern w:val="0"/>
                <w:sz w:val="18"/>
                <w:szCs w:val="18"/>
                <w14:ligatures w14:val="none"/>
              </w:rPr>
              <w:t>similar to</w:t>
            </w:r>
            <w:proofErr w:type="gramEnd"/>
            <w:r w:rsidRPr="00CB0EE1">
              <w:rPr>
                <w:rFonts w:ascii="Arial" w:eastAsia="Times New Roman" w:hAnsi="Arial" w:cs="Arial"/>
                <w:kern w:val="0"/>
                <w:sz w:val="18"/>
                <w:szCs w:val="18"/>
                <w14:ligatures w14:val="none"/>
              </w:rPr>
              <w:t xml:space="preserve"> the following:</w:t>
            </w:r>
          </w:p>
          <w:p w14:paraId="5CDE10B8" w14:textId="13CD27A8" w:rsidR="00CB0EE1" w:rsidRPr="00204123" w:rsidRDefault="00CB0EE1" w:rsidP="00204123">
            <w:pPr>
              <w:pStyle w:val="p1"/>
              <w:numPr>
                <w:ilvl w:val="0"/>
                <w:numId w:val="5"/>
              </w:numPr>
              <w:spacing w:before="0" w:beforeAutospacing="0" w:after="0" w:afterAutospacing="0"/>
              <w:rPr>
                <w:rFonts w:ascii="Arial" w:hAnsi="Arial" w:cs="Arial"/>
                <w:color w:val="000000"/>
                <w:sz w:val="18"/>
                <w:szCs w:val="18"/>
              </w:rPr>
            </w:pPr>
            <w:r w:rsidRPr="00204123">
              <w:rPr>
                <w:rFonts w:ascii="Arial" w:hAnsi="Arial" w:cs="Arial"/>
                <w:i/>
                <w:iCs/>
                <w:sz w:val="18"/>
                <w:szCs w:val="18"/>
              </w:rPr>
              <w:t xml:space="preserve">Data collection and sharing for the </w:t>
            </w:r>
            <w:r w:rsidR="00622E2A" w:rsidRPr="00204123">
              <w:rPr>
                <w:rFonts w:ascii="Arial" w:hAnsi="Arial" w:cs="Arial"/>
                <w:i/>
                <w:iCs/>
                <w:sz w:val="18"/>
                <w:szCs w:val="18"/>
              </w:rPr>
              <w:t>University of Southern California Alzheimer’s Disease Research Center</w:t>
            </w:r>
            <w:r w:rsidRPr="00204123">
              <w:rPr>
                <w:rFonts w:ascii="Arial" w:hAnsi="Arial" w:cs="Arial"/>
                <w:i/>
                <w:iCs/>
                <w:sz w:val="18"/>
                <w:szCs w:val="18"/>
              </w:rPr>
              <w:t xml:space="preserve"> (</w:t>
            </w:r>
            <w:r w:rsidR="00622E2A" w:rsidRPr="00204123">
              <w:rPr>
                <w:rFonts w:ascii="Arial" w:hAnsi="Arial" w:cs="Arial"/>
                <w:i/>
                <w:iCs/>
                <w:sz w:val="18"/>
                <w:szCs w:val="18"/>
              </w:rPr>
              <w:t>USC ADRC</w:t>
            </w:r>
            <w:r w:rsidRPr="00204123">
              <w:rPr>
                <w:rFonts w:ascii="Arial" w:hAnsi="Arial" w:cs="Arial"/>
                <w:i/>
                <w:iCs/>
                <w:sz w:val="18"/>
                <w:szCs w:val="18"/>
              </w:rPr>
              <w:t xml:space="preserve">) is funded by the National Institute on Aging (National Institutes of Health Grant </w:t>
            </w:r>
            <w:r w:rsidR="003B272B" w:rsidRPr="00204123">
              <w:rPr>
                <w:rFonts w:ascii="Arial" w:hAnsi="Arial" w:cs="Arial"/>
                <w:i/>
                <w:iCs/>
                <w:sz w:val="18"/>
                <w:szCs w:val="18"/>
              </w:rPr>
              <w:t>5P30AG066530-05</w:t>
            </w:r>
            <w:r w:rsidRPr="00204123">
              <w:rPr>
                <w:rFonts w:ascii="Arial" w:hAnsi="Arial" w:cs="Arial"/>
                <w:i/>
                <w:iCs/>
                <w:sz w:val="18"/>
                <w:szCs w:val="18"/>
              </w:rPr>
              <w:t>).</w:t>
            </w:r>
            <w:r w:rsidR="00A079A5" w:rsidRPr="00B323D1">
              <w:t xml:space="preserve"> </w:t>
            </w:r>
            <w:r w:rsidR="00A079A5" w:rsidRPr="00204123">
              <w:rPr>
                <w:rFonts w:ascii="Arial" w:hAnsi="Arial" w:cs="Arial"/>
                <w:sz w:val="18"/>
                <w:szCs w:val="18"/>
              </w:rPr>
              <w:t xml:space="preserve">The USC ADRC data are contributed by the NIA-funded projects: </w:t>
            </w:r>
            <w:r w:rsidR="00FF7502" w:rsidRPr="00204123">
              <w:rPr>
                <w:rFonts w:ascii="Arial" w:hAnsi="Arial" w:cs="Arial"/>
                <w:color w:val="4472C4"/>
                <w:sz w:val="18"/>
                <w:szCs w:val="18"/>
              </w:rPr>
              <w:t>R01AG054434, R21AG056518</w:t>
            </w:r>
            <w:r w:rsidR="00FF7502" w:rsidRPr="00204123">
              <w:rPr>
                <w:rFonts w:ascii="Arial" w:hAnsi="Arial" w:cs="Arial"/>
                <w:sz w:val="18"/>
                <w:szCs w:val="18"/>
              </w:rPr>
              <w:t xml:space="preserve"> </w:t>
            </w:r>
            <w:r w:rsidR="00A079A5" w:rsidRPr="00204123">
              <w:rPr>
                <w:rFonts w:ascii="Arial" w:hAnsi="Arial" w:cs="Arial"/>
                <w:sz w:val="18"/>
                <w:szCs w:val="18"/>
              </w:rPr>
              <w:t xml:space="preserve">(PI Hussein Yassine, MD), </w:t>
            </w:r>
            <w:r w:rsidR="00FF7502" w:rsidRPr="00204123">
              <w:rPr>
                <w:rFonts w:ascii="Arial" w:hAnsi="Arial" w:cs="Arial"/>
                <w:color w:val="4472C4"/>
                <w:sz w:val="18"/>
                <w:szCs w:val="18"/>
              </w:rPr>
              <w:t>5U19NS120384</w:t>
            </w:r>
            <w:r w:rsidR="00204123" w:rsidRPr="000A6711">
              <w:rPr>
                <w:rFonts w:ascii="Arial" w:hAnsi="Arial" w:cs="Arial"/>
                <w:color w:val="4472C4"/>
                <w:sz w:val="18"/>
                <w:szCs w:val="18"/>
              </w:rPr>
              <w:t xml:space="preserve">  </w:t>
            </w:r>
            <w:r w:rsidR="00A079A5" w:rsidRPr="00204123">
              <w:rPr>
                <w:rFonts w:ascii="Arial" w:hAnsi="Arial" w:cs="Arial"/>
                <w:sz w:val="18"/>
                <w:szCs w:val="18"/>
              </w:rPr>
              <w:t xml:space="preserve">(PI Charles DeCarli, MD), </w:t>
            </w:r>
            <w:r w:rsidR="00FF7502" w:rsidRPr="00204123">
              <w:rPr>
                <w:rFonts w:ascii="Arial" w:hAnsi="Arial" w:cs="Arial"/>
                <w:color w:val="4472C4"/>
                <w:sz w:val="18"/>
                <w:szCs w:val="18"/>
              </w:rPr>
              <w:t xml:space="preserve">R01AG058162 </w:t>
            </w:r>
            <w:r w:rsidR="00A079A5" w:rsidRPr="00204123">
              <w:rPr>
                <w:rFonts w:ascii="Arial" w:hAnsi="Arial" w:cs="Arial"/>
                <w:sz w:val="18"/>
                <w:szCs w:val="18"/>
              </w:rPr>
              <w:t xml:space="preserve">(PI Vasilis </w:t>
            </w:r>
            <w:proofErr w:type="spellStart"/>
            <w:r w:rsidR="00A079A5" w:rsidRPr="00204123">
              <w:rPr>
                <w:rFonts w:ascii="Arial" w:hAnsi="Arial" w:cs="Arial"/>
                <w:sz w:val="18"/>
                <w:szCs w:val="18"/>
              </w:rPr>
              <w:t>Marmarelis</w:t>
            </w:r>
            <w:proofErr w:type="spellEnd"/>
            <w:r w:rsidR="00A079A5" w:rsidRPr="00204123">
              <w:rPr>
                <w:rFonts w:ascii="Arial" w:hAnsi="Arial" w:cs="Arial"/>
                <w:sz w:val="18"/>
                <w:szCs w:val="18"/>
              </w:rPr>
              <w:t xml:space="preserve">, MS, PhD), </w:t>
            </w:r>
            <w:r w:rsidR="00FF7502" w:rsidRPr="00204123">
              <w:rPr>
                <w:rFonts w:ascii="Arial" w:hAnsi="Arial" w:cs="Arial"/>
                <w:color w:val="4472C4"/>
                <w:sz w:val="18"/>
                <w:szCs w:val="18"/>
              </w:rPr>
              <w:t>R01AG062007</w:t>
            </w:r>
            <w:r w:rsidR="00FF7502" w:rsidRPr="00204123">
              <w:rPr>
                <w:rFonts w:ascii="Arial" w:hAnsi="Arial" w:cs="Arial"/>
                <w:sz w:val="18"/>
                <w:szCs w:val="18"/>
              </w:rPr>
              <w:t xml:space="preserve"> </w:t>
            </w:r>
            <w:r w:rsidR="00A079A5" w:rsidRPr="00204123">
              <w:rPr>
                <w:rFonts w:ascii="Arial" w:hAnsi="Arial" w:cs="Arial"/>
                <w:sz w:val="18"/>
                <w:szCs w:val="18"/>
              </w:rPr>
              <w:t xml:space="preserve">(PI John Ringman, MD), </w:t>
            </w:r>
            <w:r w:rsidR="00FF7502" w:rsidRPr="00204123">
              <w:rPr>
                <w:rFonts w:ascii="Arial" w:hAnsi="Arial" w:cs="Arial"/>
                <w:color w:val="4472C4"/>
                <w:sz w:val="18"/>
                <w:szCs w:val="18"/>
              </w:rPr>
              <w:t xml:space="preserve">P01AG052350 </w:t>
            </w:r>
            <w:r w:rsidR="00A079A5" w:rsidRPr="00204123">
              <w:rPr>
                <w:rFonts w:ascii="Arial" w:hAnsi="Arial" w:cs="Arial"/>
                <w:sz w:val="18"/>
                <w:szCs w:val="18"/>
              </w:rPr>
              <w:t xml:space="preserve">(PI Arthur Toga, </w:t>
            </w:r>
            <w:r w:rsidR="00204123" w:rsidRPr="00204123">
              <w:rPr>
                <w:rFonts w:ascii="Arial" w:hAnsi="Arial" w:cs="Arial"/>
                <w:sz w:val="18"/>
                <w:szCs w:val="18"/>
              </w:rPr>
              <w:t>PhD</w:t>
            </w:r>
            <w:r w:rsidR="00A079A5" w:rsidRPr="00204123">
              <w:rPr>
                <w:rFonts w:ascii="Arial" w:hAnsi="Arial" w:cs="Arial"/>
                <w:sz w:val="18"/>
                <w:szCs w:val="18"/>
              </w:rPr>
              <w:t xml:space="preserve">), </w:t>
            </w:r>
            <w:r w:rsidR="00FF7502" w:rsidRPr="00204123">
              <w:rPr>
                <w:rFonts w:ascii="Arial" w:hAnsi="Arial" w:cs="Arial"/>
                <w:color w:val="4472C4"/>
                <w:sz w:val="18"/>
                <w:szCs w:val="18"/>
              </w:rPr>
              <w:t xml:space="preserve">P30AG066530 </w:t>
            </w:r>
            <w:r w:rsidR="00A079A5" w:rsidRPr="00204123">
              <w:rPr>
                <w:rFonts w:ascii="Arial" w:hAnsi="Arial" w:cs="Arial"/>
                <w:sz w:val="18"/>
                <w:szCs w:val="18"/>
              </w:rPr>
              <w:t xml:space="preserve">(PI Helena Chui, MD), </w:t>
            </w:r>
            <w:r w:rsidR="00FF7502" w:rsidRPr="00204123">
              <w:rPr>
                <w:rFonts w:ascii="Arial" w:hAnsi="Arial" w:cs="Arial"/>
                <w:color w:val="4472C4"/>
                <w:sz w:val="18"/>
                <w:szCs w:val="18"/>
              </w:rPr>
              <w:t>R01AG055770-03S1</w:t>
            </w:r>
            <w:r w:rsidR="00A079A5" w:rsidRPr="00204123">
              <w:rPr>
                <w:rFonts w:ascii="Arial" w:hAnsi="Arial" w:cs="Arial"/>
                <w:sz w:val="18"/>
                <w:szCs w:val="18"/>
              </w:rPr>
              <w:t>(PI Hussein Yassine, MD)</w:t>
            </w:r>
            <w:r w:rsidR="00FF7502" w:rsidRPr="00204123">
              <w:rPr>
                <w:rFonts w:ascii="Arial" w:hAnsi="Arial" w:cs="Arial"/>
                <w:sz w:val="18"/>
                <w:szCs w:val="18"/>
              </w:rPr>
              <w:t xml:space="preserve">, </w:t>
            </w:r>
            <w:r w:rsidR="00FF7502" w:rsidRPr="00204123">
              <w:rPr>
                <w:rFonts w:ascii="Arial" w:hAnsi="Arial" w:cs="Arial"/>
                <w:color w:val="4472C4"/>
                <w:sz w:val="18"/>
                <w:szCs w:val="18"/>
              </w:rPr>
              <w:t xml:space="preserve">P30AG066530-01S1 </w:t>
            </w:r>
            <w:r w:rsidR="00FF7502" w:rsidRPr="00933A29">
              <w:rPr>
                <w:rFonts w:ascii="Arial" w:hAnsi="Arial" w:cs="Arial"/>
                <w:sz w:val="18"/>
                <w:szCs w:val="18"/>
              </w:rPr>
              <w:t xml:space="preserve">(PI Arthur Toga, </w:t>
            </w:r>
            <w:r w:rsidR="00204123" w:rsidRPr="00933A29">
              <w:rPr>
                <w:rFonts w:ascii="Arial" w:hAnsi="Arial" w:cs="Arial"/>
                <w:sz w:val="18"/>
                <w:szCs w:val="18"/>
              </w:rPr>
              <w:t>Ph</w:t>
            </w:r>
            <w:r w:rsidR="00FF7502" w:rsidRPr="00933A29">
              <w:rPr>
                <w:rFonts w:ascii="Arial" w:hAnsi="Arial" w:cs="Arial"/>
                <w:sz w:val="18"/>
                <w:szCs w:val="18"/>
              </w:rPr>
              <w:t>D).</w:t>
            </w:r>
          </w:p>
          <w:p w14:paraId="634141E0" w14:textId="4213DE8D" w:rsidR="00CB0EE1" w:rsidRPr="00CB0EE1" w:rsidRDefault="00CB0EE1" w:rsidP="00CB0EE1">
            <w:pPr>
              <w:numPr>
                <w:ilvl w:val="0"/>
                <w:numId w:val="3"/>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I will submit all manuscripts to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and Publications Committee (DPC) </w:t>
            </w:r>
            <w:r w:rsidRPr="00CB0EE1">
              <w:rPr>
                <w:rFonts w:ascii="Arial" w:eastAsia="Times New Roman" w:hAnsi="Arial" w:cs="Arial"/>
                <w:b/>
                <w:bCs/>
                <w:kern w:val="0"/>
                <w:sz w:val="18"/>
                <w:szCs w:val="18"/>
                <w14:ligatures w14:val="none"/>
              </w:rPr>
              <w:t>prior</w:t>
            </w:r>
            <w:r w:rsidRPr="00CB0EE1">
              <w:rPr>
                <w:rFonts w:ascii="Arial" w:eastAsia="Times New Roman" w:hAnsi="Arial" w:cs="Arial"/>
                <w:kern w:val="0"/>
                <w:sz w:val="18"/>
                <w:szCs w:val="18"/>
                <w14:ligatures w14:val="none"/>
              </w:rPr>
              <w:t xml:space="preserve"> to submitting them to a journal. This review will not be a scientific review, but it is intended to ensure that the items above are correctly implemented. The DPC will maintain confidentiality of the manuscript and will complete its review within 2 weeks. The DPC can be reached by logging into your LONI-IDA account: 1) click "My Account" in the upper right corner 2) click the "Update" button in the Project line for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3) On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User Account Update page, select "Publication Update" tab; 4) Enter and upload your publication information; 5) Email your manuscript to the DPC at:</w:t>
            </w:r>
            <w:r w:rsidR="000037BE">
              <w:rPr>
                <w:rFonts w:ascii="Arial" w:eastAsia="Times New Roman" w:hAnsi="Arial" w:cs="Arial"/>
                <w:color w:val="666666"/>
                <w:kern w:val="0"/>
                <w:sz w:val="18"/>
                <w:szCs w:val="18"/>
                <w:u w:val="single"/>
                <w14:ligatures w14:val="none"/>
              </w:rPr>
              <w:t>adrc@ini.usc.edu</w:t>
            </w:r>
            <w:r w:rsidR="000037BE" w:rsidDel="000037BE">
              <w:rPr>
                <w:rFonts w:ascii="Arial" w:eastAsia="Times New Roman" w:hAnsi="Arial" w:cs="Arial"/>
                <w:color w:val="666666"/>
                <w:kern w:val="0"/>
                <w:sz w:val="18"/>
                <w:szCs w:val="18"/>
                <w:u w:val="single"/>
                <w14:ligatures w14:val="none"/>
              </w:rPr>
              <w:t xml:space="preserve"> </w:t>
            </w:r>
            <w:r w:rsidRPr="00CB0EE1">
              <w:rPr>
                <w:rFonts w:ascii="Arial" w:eastAsia="Times New Roman" w:hAnsi="Arial" w:cs="Arial"/>
                <w:i/>
                <w:iCs/>
                <w:kern w:val="0"/>
                <w:sz w:val="18"/>
                <w:szCs w:val="18"/>
                <w14:ligatures w14:val="none"/>
              </w:rPr>
              <w:t>Note:</w:t>
            </w:r>
            <w:r w:rsidRPr="00CB0EE1">
              <w:rPr>
                <w:rFonts w:ascii="Arial" w:eastAsia="Times New Roman" w:hAnsi="Arial" w:cs="Arial"/>
                <w:kern w:val="0"/>
                <w:sz w:val="18"/>
                <w:szCs w:val="18"/>
                <w14:ligatures w14:val="none"/>
              </w:rPr>
              <w:t xml:space="preserve"> in the event that a journal requires a Conflict of Interest form because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is listed on the author line of the manuscript, the DPC will provide one on request.</w:t>
            </w:r>
          </w:p>
          <w:p w14:paraId="59890EF5" w14:textId="571F56C3" w:rsidR="00CB0EE1" w:rsidRPr="00CB0EE1" w:rsidRDefault="00CB0EE1" w:rsidP="00CB0EE1">
            <w:pPr>
              <w:numPr>
                <w:ilvl w:val="0"/>
                <w:numId w:val="3"/>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I will ensure that Investigators who utilize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use appropriate administrative, physical, and technical safeguards to prevent the use or disclosure of the data other than as provided for by this Agreement.</w:t>
            </w:r>
          </w:p>
          <w:p w14:paraId="7A0FAC02" w14:textId="77777777" w:rsidR="00CB0EE1" w:rsidRPr="00CB0EE1" w:rsidRDefault="00CB0EE1" w:rsidP="00CB0EE1">
            <w:pPr>
              <w:numPr>
                <w:ilvl w:val="0"/>
                <w:numId w:val="3"/>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I will report any use or disclosure of the data not provided for by this Agreement of which I become aware within 15 days of becoming aware of such use or disclosure.</w:t>
            </w:r>
          </w:p>
        </w:tc>
      </w:tr>
      <w:tr w:rsidR="00CB0EE1" w:rsidRPr="00CB0EE1" w14:paraId="220C63CC" w14:textId="77777777" w:rsidTr="00CB0EE1">
        <w:trPr>
          <w:tblCellSpacing w:w="15" w:type="dxa"/>
        </w:trPr>
        <w:tc>
          <w:tcPr>
            <w:tcW w:w="0" w:type="auto"/>
            <w:vAlign w:val="center"/>
            <w:hideMark/>
          </w:tcPr>
          <w:p w14:paraId="266E8F00" w14:textId="1C9BC858" w:rsidR="00CB0EE1" w:rsidRPr="00CB0EE1" w:rsidRDefault="00CB0EE1" w:rsidP="00CB0EE1">
            <w:p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i/>
                <w:iCs/>
                <w:kern w:val="0"/>
                <w:sz w:val="18"/>
                <w:szCs w:val="18"/>
                <w14:ligatures w14:val="none"/>
              </w:rPr>
              <w:lastRenderedPageBreak/>
              <w:t xml:space="preserve">IMPORTANT NOTE: It is the policy of the </w:t>
            </w:r>
            <w:r w:rsidR="00622E2A">
              <w:rPr>
                <w:rFonts w:ascii="Arial" w:eastAsia="Times New Roman" w:hAnsi="Arial" w:cs="Arial"/>
                <w:i/>
                <w:iCs/>
                <w:kern w:val="0"/>
                <w:sz w:val="18"/>
                <w:szCs w:val="18"/>
                <w14:ligatures w14:val="none"/>
              </w:rPr>
              <w:t>University of Southern California Alzheimer’s Disease Research Center</w:t>
            </w:r>
            <w:r w:rsidRPr="00CB0EE1">
              <w:rPr>
                <w:rFonts w:ascii="Arial" w:eastAsia="Times New Roman" w:hAnsi="Arial" w:cs="Arial"/>
                <w:i/>
                <w:iCs/>
                <w:kern w:val="0"/>
                <w:sz w:val="18"/>
                <w:szCs w:val="18"/>
                <w14:ligatures w14:val="none"/>
              </w:rPr>
              <w:t xml:space="preserve"> to make analyzed data available to investigators as quickly as possible. However, data analysis for this project is expected to take years as methods for analysis of these datasets evolve. Therefore, I understand that any processed data that I download might be preliminary and that results may change as new methods of analysis are implemented. I will familiarize myself with the analysis methods so that I am aware of the limitations of these data prior to using them for scientific purposes.</w:t>
            </w:r>
          </w:p>
          <w:p w14:paraId="7A70BBAD" w14:textId="6DAF63CF" w:rsidR="00CB0EE1" w:rsidRPr="00CB0EE1" w:rsidRDefault="00CB0EE1" w:rsidP="00CB0EE1">
            <w:p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i/>
                <w:iCs/>
                <w:kern w:val="0"/>
                <w:sz w:val="18"/>
                <w:szCs w:val="18"/>
                <w14:ligatures w14:val="none"/>
              </w:rPr>
              <w:t xml:space="preserve">Finally, because "preliminary data" will be posted on the database, in the event that I download data from the </w:t>
            </w:r>
            <w:r w:rsidR="00622E2A">
              <w:rPr>
                <w:rFonts w:ascii="Arial" w:eastAsia="Times New Roman" w:hAnsi="Arial" w:cs="Arial"/>
                <w:i/>
                <w:iCs/>
                <w:kern w:val="0"/>
                <w:sz w:val="18"/>
                <w:szCs w:val="18"/>
                <w14:ligatures w14:val="none"/>
              </w:rPr>
              <w:t>USC ADRC</w:t>
            </w:r>
            <w:r w:rsidRPr="00CB0EE1">
              <w:rPr>
                <w:rFonts w:ascii="Arial" w:eastAsia="Times New Roman" w:hAnsi="Arial" w:cs="Arial"/>
                <w:i/>
                <w:iCs/>
                <w:kern w:val="0"/>
                <w:sz w:val="18"/>
                <w:szCs w:val="18"/>
                <w14:ligatures w14:val="none"/>
              </w:rPr>
              <w:t xml:space="preserve"> database for the purposes of analysis and future presentation/publication in the form of abstracts and/or manuscripts, I will note the version (download date) of the data I download and provide this information in any Methods section (if publishing), and I will check the database to determine if updated data has been provided prior to submission of any material for publication.</w:t>
            </w:r>
          </w:p>
          <w:p w14:paraId="51DCE364" w14:textId="30AA0EAA" w:rsidR="00CB0EE1" w:rsidRPr="00CB0EE1" w:rsidRDefault="00622E2A" w:rsidP="00CB0EE1">
            <w:pPr>
              <w:spacing w:before="100" w:beforeAutospacing="1" w:after="100" w:afterAutospacing="1"/>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USC ADRC</w:t>
            </w:r>
            <w:r w:rsidR="00CB0EE1" w:rsidRPr="00CB0EE1">
              <w:rPr>
                <w:rFonts w:ascii="Arial" w:eastAsia="Times New Roman" w:hAnsi="Arial" w:cs="Arial"/>
                <w:kern w:val="0"/>
                <w:sz w:val="18"/>
                <w:szCs w:val="18"/>
                <w14:ligatures w14:val="none"/>
              </w:rPr>
              <w:t xml:space="preserve"> maintains the right to modify terms of this agreement and may do so by posting notice of such modifications on this page: </w:t>
            </w:r>
            <w:hyperlink r:id="rId7" w:history="1">
              <w:r w:rsidR="000037BE" w:rsidRPr="00926EB4">
                <w:rPr>
                  <w:rStyle w:val="Hyperlink"/>
                  <w:rFonts w:ascii="Arial" w:eastAsia="Times New Roman" w:hAnsi="Arial" w:cs="Arial"/>
                  <w:kern w:val="0"/>
                  <w:sz w:val="18"/>
                  <w:szCs w:val="18"/>
                  <w14:ligatures w14:val="none"/>
                </w:rPr>
                <w:t>https://adrc.usc.edu</w:t>
              </w:r>
            </w:hyperlink>
            <w:r w:rsidR="000037BE">
              <w:rPr>
                <w:rFonts w:ascii="Arial" w:eastAsia="Times New Roman" w:hAnsi="Arial" w:cs="Arial"/>
                <w:kern w:val="0"/>
                <w:sz w:val="18"/>
                <w:szCs w:val="18"/>
                <w14:ligatures w14:val="none"/>
              </w:rPr>
              <w:t xml:space="preserve">/ </w:t>
            </w:r>
            <w:r w:rsidR="00CB0EE1" w:rsidRPr="00CB0EE1">
              <w:rPr>
                <w:rFonts w:ascii="Arial" w:eastAsia="Times New Roman" w:hAnsi="Arial" w:cs="Arial"/>
                <w:kern w:val="0"/>
                <w:sz w:val="18"/>
                <w:szCs w:val="18"/>
                <w14:ligatures w14:val="none"/>
              </w:rPr>
              <w:t>Any modification made is effective immediately upon posting the modification (unless otherwise stated). You should visit this page periodically to review the current use agreement terms.</w:t>
            </w:r>
          </w:p>
        </w:tc>
      </w:tr>
      <w:tr w:rsidR="00CB0EE1" w:rsidRPr="00CB0EE1" w14:paraId="279BCD9E" w14:textId="77777777" w:rsidTr="00CB0EE1">
        <w:trPr>
          <w:tblCellSpacing w:w="15" w:type="dxa"/>
        </w:trPr>
        <w:tc>
          <w:tcPr>
            <w:tcW w:w="0" w:type="auto"/>
            <w:vAlign w:val="center"/>
            <w:hideMark/>
          </w:tcPr>
          <w:p w14:paraId="505D553C" w14:textId="77777777" w:rsidR="00CB0EE1" w:rsidRPr="00CB0EE1" w:rsidRDefault="00CB0EE1" w:rsidP="00CB0EE1">
            <w:pPr>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w:t>
            </w:r>
          </w:p>
        </w:tc>
      </w:tr>
      <w:tr w:rsidR="00CB0EE1" w:rsidRPr="00CB0EE1" w14:paraId="7409AD3D" w14:textId="77777777" w:rsidTr="00CB0EE1">
        <w:trPr>
          <w:tblCellSpacing w:w="15" w:type="dxa"/>
        </w:trPr>
        <w:tc>
          <w:tcPr>
            <w:tcW w:w="0" w:type="auto"/>
            <w:vAlign w:val="center"/>
            <w:hideMark/>
          </w:tcPr>
          <w:p w14:paraId="1F2BF2AE" w14:textId="77777777" w:rsidR="00CB0EE1" w:rsidRPr="00CB0EE1" w:rsidRDefault="00CB0EE1" w:rsidP="00CB0EE1">
            <w:pPr>
              <w:jc w:val="center"/>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APPENDIX A</w:t>
            </w:r>
          </w:p>
        </w:tc>
      </w:tr>
      <w:tr w:rsidR="00CB0EE1" w:rsidRPr="00CB0EE1" w14:paraId="0B8B3018" w14:textId="77777777" w:rsidTr="00CB0EE1">
        <w:trPr>
          <w:tblCellSpacing w:w="15" w:type="dxa"/>
        </w:trPr>
        <w:tc>
          <w:tcPr>
            <w:tcW w:w="0" w:type="auto"/>
            <w:vAlign w:val="center"/>
            <w:hideMark/>
          </w:tcPr>
          <w:p w14:paraId="3247E78F" w14:textId="12B538FF" w:rsidR="00CB0EE1" w:rsidRPr="00CB0EE1" w:rsidRDefault="00622E2A" w:rsidP="00CB0EE1">
            <w:pPr>
              <w:jc w:val="center"/>
              <w:rPr>
                <w:rFonts w:ascii="Arial" w:eastAsia="Times New Roman" w:hAnsi="Arial" w:cs="Arial"/>
                <w:kern w:val="0"/>
                <w:sz w:val="18"/>
                <w:szCs w:val="18"/>
                <w14:ligatures w14:val="none"/>
              </w:rPr>
            </w:pPr>
            <w:r>
              <w:rPr>
                <w:rFonts w:ascii="Arial" w:eastAsia="Times New Roman" w:hAnsi="Arial" w:cs="Arial"/>
                <w:b/>
                <w:bCs/>
                <w:kern w:val="0"/>
                <w:sz w:val="18"/>
                <w:szCs w:val="18"/>
                <w14:ligatures w14:val="none"/>
              </w:rPr>
              <w:t>USC ADRC</w:t>
            </w:r>
            <w:r w:rsidR="00CB0EE1" w:rsidRPr="00CB0EE1">
              <w:rPr>
                <w:rFonts w:ascii="Arial" w:eastAsia="Times New Roman" w:hAnsi="Arial" w:cs="Arial"/>
                <w:b/>
                <w:bCs/>
                <w:kern w:val="0"/>
                <w:sz w:val="18"/>
                <w:szCs w:val="18"/>
                <w14:ligatures w14:val="none"/>
              </w:rPr>
              <w:t xml:space="preserve"> DUA: Use and Requirements of AI tools</w:t>
            </w:r>
          </w:p>
        </w:tc>
      </w:tr>
      <w:tr w:rsidR="00CB0EE1" w:rsidRPr="00CB0EE1" w14:paraId="7F6DAB68" w14:textId="77777777" w:rsidTr="00CB0EE1">
        <w:trPr>
          <w:tblCellSpacing w:w="15" w:type="dxa"/>
        </w:trPr>
        <w:tc>
          <w:tcPr>
            <w:tcW w:w="0" w:type="auto"/>
            <w:vAlign w:val="center"/>
            <w:hideMark/>
          </w:tcPr>
          <w:p w14:paraId="75C0C5B5" w14:textId="2033CD4C" w:rsidR="00CB0EE1" w:rsidRPr="00CB0EE1" w:rsidRDefault="00CB0EE1" w:rsidP="00CB0EE1">
            <w:p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b/>
                <w:bCs/>
                <w:kern w:val="0"/>
                <w:sz w:val="18"/>
                <w:szCs w:val="18"/>
                <w14:ligatures w14:val="none"/>
              </w:rPr>
              <w:t>Prohibited use of AI Tools:</w:t>
            </w:r>
            <w:r w:rsidRPr="00CB0EE1">
              <w:rPr>
                <w:rFonts w:ascii="Arial" w:eastAsia="Times New Roman" w:hAnsi="Arial" w:cs="Arial"/>
                <w:kern w:val="0"/>
                <w:sz w:val="18"/>
                <w:szCs w:val="18"/>
                <w14:ligatures w14:val="none"/>
              </w:rPr>
              <w:t xml:space="preserve"> This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Use Agreement explicitly prohibits any individual who has obtained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from sharing raw data, specifically participant-specific data, with any other </w:t>
            </w:r>
            <w:r w:rsidRPr="00CB0EE1">
              <w:rPr>
                <w:rFonts w:ascii="Arial" w:eastAsia="Times New Roman" w:hAnsi="Arial" w:cs="Arial"/>
                <w:kern w:val="0"/>
                <w:sz w:val="18"/>
                <w:szCs w:val="18"/>
                <w14:ligatures w14:val="none"/>
              </w:rPr>
              <w:lastRenderedPageBreak/>
              <w:t xml:space="preserve">individual or entity, in any forum, in any medium. For a variety of reasons, including the important need to protect the privacy of research participants, all data must be directly released to requesting individuals from our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LONI website.</w:t>
            </w:r>
          </w:p>
        </w:tc>
      </w:tr>
      <w:tr w:rsidR="00CB0EE1" w:rsidRPr="00CB0EE1" w14:paraId="4E0CA246" w14:textId="77777777" w:rsidTr="00CB0EE1">
        <w:trPr>
          <w:tblCellSpacing w:w="15" w:type="dxa"/>
        </w:trPr>
        <w:tc>
          <w:tcPr>
            <w:tcW w:w="0" w:type="auto"/>
            <w:vAlign w:val="center"/>
            <w:hideMark/>
          </w:tcPr>
          <w:p w14:paraId="2D55C252" w14:textId="49005327" w:rsidR="00CB0EE1" w:rsidRPr="00CB0EE1" w:rsidRDefault="00CB0EE1" w:rsidP="00CB0EE1">
            <w:p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lastRenderedPageBreak/>
              <w:t>The use of AI tools, including generative and analytical models, pose a</w:t>
            </w:r>
            <w:r w:rsidR="003976BF">
              <w:rPr>
                <w:rFonts w:ascii="Arial" w:eastAsia="Times New Roman" w:hAnsi="Arial" w:cs="Arial"/>
                <w:kern w:val="0"/>
                <w:sz w:val="18"/>
                <w:szCs w:val="18"/>
                <w14:ligatures w14:val="none"/>
              </w:rPr>
              <w:t xml:space="preserve"> </w:t>
            </w:r>
            <w:r w:rsidRPr="00CB0EE1">
              <w:rPr>
                <w:rFonts w:ascii="Arial" w:eastAsia="Times New Roman" w:hAnsi="Arial" w:cs="Arial"/>
                <w:b/>
                <w:bCs/>
                <w:kern w:val="0"/>
                <w:sz w:val="18"/>
                <w:szCs w:val="18"/>
                <w14:ligatures w14:val="none"/>
              </w:rPr>
              <w:t>genuine risk of inadvertent data sharing</w:t>
            </w:r>
            <w:r w:rsidRPr="00CB0EE1">
              <w:rPr>
                <w:rFonts w:ascii="Arial" w:eastAsia="Times New Roman" w:hAnsi="Arial" w:cs="Arial"/>
                <w:kern w:val="0"/>
                <w:sz w:val="18"/>
                <w:szCs w:val="18"/>
                <w14:ligatures w14:val="none"/>
              </w:rPr>
              <w:t> due to the nature of how AI tools process, store, and regenerate information. AI tools, including but not limited to those with public-facing interfaces, such as OpenAI's ChatGPT, usually do not offer guarantees regarding the containment of data inputs. Any data input into a prompt or output generated from a prompt could result with proprietary data infringed, sent, saved, viewed, misinterpreted, or used in unforeseen public ways. </w:t>
            </w:r>
            <w:r w:rsidRPr="00CB0EE1">
              <w:rPr>
                <w:rFonts w:ascii="Arial" w:eastAsia="Times New Roman" w:hAnsi="Arial" w:cs="Arial"/>
                <w:b/>
                <w:bCs/>
                <w:kern w:val="0"/>
                <w:sz w:val="18"/>
                <w:szCs w:val="18"/>
                <w14:ligatures w14:val="none"/>
              </w:rPr>
              <w:t xml:space="preserve">As a result, the use of such AI tools which may release </w:t>
            </w:r>
            <w:r w:rsidR="00622E2A">
              <w:rPr>
                <w:rFonts w:ascii="Arial" w:eastAsia="Times New Roman" w:hAnsi="Arial" w:cs="Arial"/>
                <w:b/>
                <w:bCs/>
                <w:kern w:val="0"/>
                <w:sz w:val="18"/>
                <w:szCs w:val="18"/>
                <w14:ligatures w14:val="none"/>
              </w:rPr>
              <w:t>USC ADRC</w:t>
            </w:r>
            <w:r w:rsidRPr="00CB0EE1">
              <w:rPr>
                <w:rFonts w:ascii="Arial" w:eastAsia="Times New Roman" w:hAnsi="Arial" w:cs="Arial"/>
                <w:b/>
                <w:bCs/>
                <w:kern w:val="0"/>
                <w:sz w:val="18"/>
                <w:szCs w:val="18"/>
                <w14:ligatures w14:val="none"/>
              </w:rPr>
              <w:t xml:space="preserve"> participant level data to others, is in direct violation of </w:t>
            </w:r>
            <w:r w:rsidR="00622E2A">
              <w:rPr>
                <w:rFonts w:ascii="Arial" w:eastAsia="Times New Roman" w:hAnsi="Arial" w:cs="Arial"/>
                <w:b/>
                <w:bCs/>
                <w:kern w:val="0"/>
                <w:sz w:val="18"/>
                <w:szCs w:val="18"/>
                <w14:ligatures w14:val="none"/>
              </w:rPr>
              <w:t>USC ADRC</w:t>
            </w:r>
            <w:r w:rsidRPr="00CB0EE1">
              <w:rPr>
                <w:rFonts w:ascii="Arial" w:eastAsia="Times New Roman" w:hAnsi="Arial" w:cs="Arial"/>
                <w:b/>
                <w:bCs/>
                <w:kern w:val="0"/>
                <w:sz w:val="18"/>
                <w:szCs w:val="18"/>
                <w14:ligatures w14:val="none"/>
              </w:rPr>
              <w:t xml:space="preserve"> Data Use Agreement policies.</w:t>
            </w:r>
          </w:p>
        </w:tc>
      </w:tr>
      <w:tr w:rsidR="00CB0EE1" w:rsidRPr="00CB0EE1" w14:paraId="6348D281" w14:textId="77777777" w:rsidTr="00CB0EE1">
        <w:trPr>
          <w:tblCellSpacing w:w="15" w:type="dxa"/>
        </w:trPr>
        <w:tc>
          <w:tcPr>
            <w:tcW w:w="0" w:type="auto"/>
            <w:vAlign w:val="center"/>
            <w:hideMark/>
          </w:tcPr>
          <w:p w14:paraId="55BA3324" w14:textId="096F409E" w:rsidR="00CB0EE1" w:rsidRPr="00CB0EE1" w:rsidRDefault="00CB0EE1" w:rsidP="00CB0EE1">
            <w:p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However, an important exception to the above stated prohibition would be AI tools, including generative and analytical models, which </w:t>
            </w:r>
            <w:r w:rsidRPr="00CB0EE1">
              <w:rPr>
                <w:rFonts w:ascii="Arial" w:eastAsia="Times New Roman" w:hAnsi="Arial" w:cs="Arial"/>
                <w:b/>
                <w:bCs/>
                <w:kern w:val="0"/>
                <w:sz w:val="18"/>
                <w:szCs w:val="18"/>
                <w14:ligatures w14:val="none"/>
              </w:rPr>
              <w:t>explicitly prevent sharing data</w:t>
            </w:r>
            <w:r w:rsidRPr="00CB0EE1">
              <w:rPr>
                <w:rFonts w:ascii="Arial" w:eastAsia="Times New Roman" w:hAnsi="Arial" w:cs="Arial"/>
                <w:kern w:val="0"/>
                <w:sz w:val="18"/>
                <w:szCs w:val="18"/>
                <w14:ligatures w14:val="none"/>
              </w:rPr>
              <w:t xml:space="preserve"> with others. Such AI tools may be developed and internally trained by individual research groups or academic institutions, and strictly used for the individual research group or academic institution provided that "sharing" data beyond the tool is strictly prohibited. Therefore,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may be analyzed using AI tools which provide guarantees that all data is safeguarded, contained, and will not be released to others.</w:t>
            </w:r>
          </w:p>
        </w:tc>
      </w:tr>
      <w:tr w:rsidR="00CB0EE1" w:rsidRPr="00CB0EE1" w14:paraId="23A0EF05" w14:textId="77777777" w:rsidTr="00CB0EE1">
        <w:trPr>
          <w:tblCellSpacing w:w="15" w:type="dxa"/>
        </w:trPr>
        <w:tc>
          <w:tcPr>
            <w:tcW w:w="0" w:type="auto"/>
            <w:vAlign w:val="center"/>
            <w:hideMark/>
          </w:tcPr>
          <w:p w14:paraId="7BC08450" w14:textId="0C85757D" w:rsidR="00CB0EE1" w:rsidRPr="00CB0EE1" w:rsidRDefault="00CB0EE1" w:rsidP="00CB0EE1">
            <w:p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Note that this amendment does not impose any new restrictions on the use of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w:t>
            </w:r>
            <w:r w:rsidR="003976BF" w:rsidRPr="00CB0EE1">
              <w:rPr>
                <w:rFonts w:ascii="Arial" w:eastAsia="Times New Roman" w:hAnsi="Arial" w:cs="Arial"/>
                <w:kern w:val="0"/>
                <w:sz w:val="18"/>
                <w:szCs w:val="18"/>
                <w14:ligatures w14:val="none"/>
              </w:rPr>
              <w:t>data but</w:t>
            </w:r>
            <w:r w:rsidRPr="00CB0EE1">
              <w:rPr>
                <w:rFonts w:ascii="Arial" w:eastAsia="Times New Roman" w:hAnsi="Arial" w:cs="Arial"/>
                <w:kern w:val="0"/>
                <w:sz w:val="18"/>
                <w:szCs w:val="18"/>
                <w14:ligatures w14:val="none"/>
              </w:rPr>
              <w:t xml:space="preserve"> is intended for clarification on item #3 in the DUA (above): "I will not further disclose these data beyond the uses outlined in this agreement and my data use application and understand that redistribution of data in any manner is prohibited."</w:t>
            </w:r>
          </w:p>
        </w:tc>
      </w:tr>
      <w:tr w:rsidR="00CB0EE1" w:rsidRPr="00CB0EE1" w14:paraId="0ACFA66B" w14:textId="77777777" w:rsidTr="00CB0EE1">
        <w:trPr>
          <w:tblCellSpacing w:w="15" w:type="dxa"/>
        </w:trPr>
        <w:tc>
          <w:tcPr>
            <w:tcW w:w="0" w:type="auto"/>
            <w:vAlign w:val="center"/>
            <w:hideMark/>
          </w:tcPr>
          <w:p w14:paraId="6FFE5354" w14:textId="736FD602" w:rsidR="00CB0EE1" w:rsidRPr="00CB0EE1" w:rsidRDefault="00CB0EE1" w:rsidP="00CB0EE1">
            <w:p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As of the writing of this Appendix the term "Artificial Intelligence" or "AI" means a broad range of technologies and tools that can generate and regenerate content in various mediums including text, images, videos, and audio, based on the content or data input to generate output in any medium response. The recent commercialization of these AI tools represents a significant challenge in maintaining the privacy of participants in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study, and of participants in human subjects' research in general. Uploading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to a third-party platform that is not explicitly in compliance with the prohibition and restrictions on redistribution of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set forth herein is a clear violation of this Agreement.</w:t>
            </w:r>
          </w:p>
        </w:tc>
      </w:tr>
      <w:tr w:rsidR="00CB0EE1" w:rsidRPr="00CB0EE1" w14:paraId="2715CFAB" w14:textId="77777777" w:rsidTr="00CB0EE1">
        <w:trPr>
          <w:tblCellSpacing w:w="15" w:type="dxa"/>
        </w:trPr>
        <w:tc>
          <w:tcPr>
            <w:tcW w:w="0" w:type="auto"/>
            <w:vAlign w:val="center"/>
            <w:hideMark/>
          </w:tcPr>
          <w:p w14:paraId="5B3015BC" w14:textId="45EF0013" w:rsidR="00CB0EE1" w:rsidRPr="00CB0EE1" w:rsidRDefault="00622E2A" w:rsidP="00CB0EE1">
            <w:pPr>
              <w:spacing w:before="100" w:beforeAutospacing="1" w:after="100" w:afterAutospacing="1"/>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USC ADRC</w:t>
            </w:r>
            <w:r w:rsidR="00CB0EE1" w:rsidRPr="00CB0EE1">
              <w:rPr>
                <w:rFonts w:ascii="Arial" w:eastAsia="Times New Roman" w:hAnsi="Arial" w:cs="Arial"/>
                <w:kern w:val="0"/>
                <w:sz w:val="18"/>
                <w:szCs w:val="18"/>
                <w14:ligatures w14:val="none"/>
              </w:rPr>
              <w:t xml:space="preserve"> requires investigators to adhere to the following terms when deciding whether a project utilizing these tools </w:t>
            </w:r>
            <w:proofErr w:type="gramStart"/>
            <w:r w:rsidR="00CB0EE1" w:rsidRPr="00CB0EE1">
              <w:rPr>
                <w:rFonts w:ascii="Arial" w:eastAsia="Times New Roman" w:hAnsi="Arial" w:cs="Arial"/>
                <w:kern w:val="0"/>
                <w:sz w:val="18"/>
                <w:szCs w:val="18"/>
                <w14:ligatures w14:val="none"/>
              </w:rPr>
              <w:t>is in compliance with</w:t>
            </w:r>
            <w:proofErr w:type="gramEnd"/>
            <w:r w:rsidR="00CB0EE1" w:rsidRPr="00CB0EE1">
              <w:rPr>
                <w:rFonts w:ascii="Arial" w:eastAsia="Times New Roman" w:hAnsi="Arial" w:cs="Arial"/>
                <w:kern w:val="0"/>
                <w:sz w:val="18"/>
                <w:szCs w:val="18"/>
                <w14:ligatures w14:val="none"/>
              </w:rPr>
              <w:t xml:space="preserve"> the terms of this Agreement:</w:t>
            </w:r>
          </w:p>
          <w:p w14:paraId="5EBEB658" w14:textId="77777777" w:rsidR="00CB0EE1" w:rsidRPr="00CB0EE1" w:rsidRDefault="00CB0EE1" w:rsidP="00CB0EE1">
            <w:pPr>
              <w:numPr>
                <w:ilvl w:val="0"/>
                <w:numId w:val="4"/>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Computational resources</w:t>
            </w:r>
          </w:p>
          <w:p w14:paraId="55664122" w14:textId="75D38C6C" w:rsidR="00CB0EE1" w:rsidRPr="00CB0EE1" w:rsidRDefault="00CB0EE1" w:rsidP="00CB0EE1">
            <w:pPr>
              <w:numPr>
                <w:ilvl w:val="1"/>
                <w:numId w:val="4"/>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The application of any statistical or other analytic methods to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 whether branded as 'AI' and "AI Tool" or otherwise - should not be performed using computational or AI resources owned by third parties who engage in the long-term retention of user content that is either shared with other parties or used in the training of public-facing models, such activity could include the contents of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set. This includes the use of third-party platforms for inference (e.g. the inclusion of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as part of an input or 'prompt' for a generative language model), training (including both the training of foundations model and the fine-tuning of pre-trained models via transfer learning or some other process), prediction, or any other task that could result] in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being retained, shared, regenerated or otherwise by entities that are not in compliance with the DUA.</w:t>
            </w:r>
          </w:p>
          <w:p w14:paraId="4EDD9629" w14:textId="6B94828F" w:rsidR="00CB0EE1" w:rsidRPr="00CB0EE1" w:rsidRDefault="00CB0EE1" w:rsidP="00CB0EE1">
            <w:pPr>
              <w:numPr>
                <w:ilvl w:val="1"/>
                <w:numId w:val="4"/>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Some commercial entities may offer an 'opt-out' clause in the terms of use for their models, allowing users to decline the right of the entity to retain the data for training and other purposes. This does not constitute sufficient protection, and under no circumstances should this be viewed as an acceptable safeguard for sharing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with these third parties.</w:t>
            </w:r>
          </w:p>
          <w:p w14:paraId="25D67072" w14:textId="77777777" w:rsidR="00CB0EE1" w:rsidRPr="00CB0EE1" w:rsidRDefault="00CB0EE1" w:rsidP="00CB0EE1">
            <w:pPr>
              <w:numPr>
                <w:ilvl w:val="1"/>
                <w:numId w:val="4"/>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Investigators making use of remote computational resources such as Microsoft Azure, Google Cloud, Amazon Web Services, </w:t>
            </w:r>
            <w:proofErr w:type="spellStart"/>
            <w:r w:rsidRPr="00CB0EE1">
              <w:rPr>
                <w:rFonts w:ascii="Arial" w:eastAsia="Times New Roman" w:hAnsi="Arial" w:cs="Arial"/>
                <w:kern w:val="0"/>
                <w:sz w:val="18"/>
                <w:szCs w:val="18"/>
                <w14:ligatures w14:val="none"/>
              </w:rPr>
              <w:t>Runpod</w:t>
            </w:r>
            <w:proofErr w:type="spellEnd"/>
            <w:r w:rsidRPr="00CB0EE1">
              <w:rPr>
                <w:rFonts w:ascii="Arial" w:eastAsia="Times New Roman" w:hAnsi="Arial" w:cs="Arial"/>
                <w:kern w:val="0"/>
                <w:sz w:val="18"/>
                <w:szCs w:val="18"/>
                <w14:ligatures w14:val="none"/>
              </w:rPr>
              <w:t>, or other computational services for the purposes of training AI models must take care to review the terms of use for the service to ensure that their workflow is secure.</w:t>
            </w:r>
          </w:p>
          <w:p w14:paraId="2EA49F2E" w14:textId="28A2BE33" w:rsidR="00CB0EE1" w:rsidRPr="00CB0EE1" w:rsidRDefault="00CB0EE1" w:rsidP="00CB0EE1">
            <w:pPr>
              <w:numPr>
                <w:ilvl w:val="0"/>
                <w:numId w:val="4"/>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Public release of models trained using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w:t>
            </w:r>
          </w:p>
          <w:p w14:paraId="7C7B7269" w14:textId="4D3A89C2" w:rsidR="00CB0EE1" w:rsidRPr="00CB0EE1" w:rsidRDefault="00CB0EE1" w:rsidP="00CB0EE1">
            <w:pPr>
              <w:numPr>
                <w:ilvl w:val="1"/>
                <w:numId w:val="4"/>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 xml:space="preserve">The use of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in training models is both permitted and encouraged, provided that the process is carried out in compliance with the DUA as outlined above. However, investigators who intend on making the weights of a trained model publicly available should consider whether the model could be used to easily reconstruct parts of the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data set.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prohibits release of participant level data, even if it is sufficiently processed or altered and lack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subject codes. See Term (3) above </w:t>
            </w:r>
            <w:r w:rsidRPr="00CB0EE1">
              <w:rPr>
                <w:rFonts w:ascii="Arial" w:eastAsia="Times New Roman" w:hAnsi="Arial" w:cs="Arial"/>
                <w:b/>
                <w:bCs/>
                <w:kern w:val="0"/>
                <w:sz w:val="18"/>
                <w:szCs w:val="18"/>
                <w14:ligatures w14:val="none"/>
              </w:rPr>
              <w:t>"I understand that redistribution of individual participant-level data in any manner is prohibited"</w:t>
            </w:r>
            <w:r w:rsidRPr="00CB0EE1">
              <w:rPr>
                <w:rFonts w:ascii="Arial" w:eastAsia="Times New Roman" w:hAnsi="Arial" w:cs="Arial"/>
                <w:kern w:val="0"/>
                <w:sz w:val="18"/>
                <w:szCs w:val="18"/>
                <w14:ligatures w14:val="none"/>
              </w:rPr>
              <w:t xml:space="preserve">. All participant level data generated by </w:t>
            </w:r>
            <w:r w:rsidR="00622E2A">
              <w:rPr>
                <w:rFonts w:ascii="Arial" w:eastAsia="Times New Roman" w:hAnsi="Arial" w:cs="Arial"/>
                <w:kern w:val="0"/>
                <w:sz w:val="18"/>
                <w:szCs w:val="18"/>
                <w14:ligatures w14:val="none"/>
              </w:rPr>
              <w:t>USC ADRC</w:t>
            </w:r>
            <w:r w:rsidRPr="00CB0EE1">
              <w:rPr>
                <w:rFonts w:ascii="Arial" w:eastAsia="Times New Roman" w:hAnsi="Arial" w:cs="Arial"/>
                <w:kern w:val="0"/>
                <w:sz w:val="18"/>
                <w:szCs w:val="18"/>
                <w14:ligatures w14:val="none"/>
              </w:rPr>
              <w:t xml:space="preserve"> can only be </w:t>
            </w:r>
            <w:r w:rsidRPr="00E84063">
              <w:rPr>
                <w:rFonts w:ascii="Arial" w:eastAsia="Times New Roman" w:hAnsi="Arial" w:cs="Arial"/>
                <w:kern w:val="0"/>
                <w:sz w:val="18"/>
                <w:szCs w:val="18"/>
                <w14:ligatures w14:val="none"/>
              </w:rPr>
              <w:lastRenderedPageBreak/>
              <w:t xml:space="preserve">released by the LONI-IDA website. Individual investigators who have generated participant level data based on </w:t>
            </w:r>
            <w:r w:rsidR="00622E2A" w:rsidRPr="00E84063">
              <w:rPr>
                <w:rFonts w:ascii="Arial" w:eastAsia="Times New Roman" w:hAnsi="Arial" w:cs="Arial"/>
                <w:kern w:val="0"/>
                <w:sz w:val="18"/>
                <w:szCs w:val="18"/>
                <w14:ligatures w14:val="none"/>
              </w:rPr>
              <w:t>USC ADRC</w:t>
            </w:r>
            <w:r w:rsidRPr="00E84063">
              <w:rPr>
                <w:rFonts w:ascii="Arial" w:eastAsia="Times New Roman" w:hAnsi="Arial" w:cs="Arial"/>
                <w:kern w:val="0"/>
                <w:sz w:val="18"/>
                <w:szCs w:val="18"/>
                <w14:ligatures w14:val="none"/>
              </w:rPr>
              <w:t xml:space="preserve"> data can request for their data to be shared by contacting Dr. </w:t>
            </w:r>
            <w:r w:rsidR="003976BF" w:rsidRPr="00E84063">
              <w:rPr>
                <w:rFonts w:ascii="Arial" w:eastAsia="Times New Roman" w:hAnsi="Arial" w:cs="Arial"/>
                <w:kern w:val="0"/>
                <w:sz w:val="18"/>
                <w:szCs w:val="18"/>
                <w14:ligatures w14:val="none"/>
              </w:rPr>
              <w:t>Toga</w:t>
            </w:r>
            <w:r w:rsidRPr="00E84063">
              <w:rPr>
                <w:rFonts w:ascii="Arial" w:eastAsia="Times New Roman" w:hAnsi="Arial" w:cs="Arial"/>
                <w:kern w:val="0"/>
                <w:sz w:val="18"/>
                <w:szCs w:val="18"/>
                <w14:ligatures w14:val="none"/>
              </w:rPr>
              <w:t xml:space="preserve"> at </w:t>
            </w:r>
            <w:r w:rsidR="000037BE" w:rsidRPr="00933A29">
              <w:rPr>
                <w:rFonts w:ascii="Arial" w:hAnsi="Arial" w:cs="Arial"/>
                <w:sz w:val="18"/>
                <w:szCs w:val="18"/>
              </w:rPr>
              <w:t>adrc@ini.usc.edu</w:t>
            </w:r>
          </w:p>
          <w:p w14:paraId="26E12A05" w14:textId="77777777" w:rsidR="00CB0EE1" w:rsidRPr="00CB0EE1" w:rsidRDefault="00CB0EE1" w:rsidP="00CB0EE1">
            <w:pPr>
              <w:numPr>
                <w:ilvl w:val="1"/>
                <w:numId w:val="4"/>
              </w:num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kern w:val="0"/>
                <w:sz w:val="18"/>
                <w:szCs w:val="18"/>
                <w14:ligatures w14:val="none"/>
              </w:rPr>
              <w:t>This precaution is particularly important in the case of large language models and other highly overparameterized generative models. Numerous studies have demonstrated that it is possible to extract training examples from these large and complex models, and investigators should keep this fact in mind.</w:t>
            </w:r>
          </w:p>
        </w:tc>
      </w:tr>
      <w:tr w:rsidR="00CB0EE1" w:rsidRPr="00CB0EE1" w14:paraId="677EDD46" w14:textId="77777777" w:rsidTr="00CB0EE1">
        <w:trPr>
          <w:tblCellSpacing w:w="15" w:type="dxa"/>
        </w:trPr>
        <w:tc>
          <w:tcPr>
            <w:tcW w:w="0" w:type="auto"/>
            <w:vAlign w:val="center"/>
            <w:hideMark/>
          </w:tcPr>
          <w:p w14:paraId="0ACCA266" w14:textId="16C70F9D" w:rsidR="00CB0EE1" w:rsidRPr="00CB0EE1" w:rsidRDefault="00CB0EE1" w:rsidP="00CB0EE1">
            <w:pPr>
              <w:spacing w:before="100" w:beforeAutospacing="1" w:after="100" w:afterAutospacing="1"/>
              <w:rPr>
                <w:rFonts w:ascii="Arial" w:eastAsia="Times New Roman" w:hAnsi="Arial" w:cs="Arial"/>
                <w:kern w:val="0"/>
                <w:sz w:val="18"/>
                <w:szCs w:val="18"/>
                <w14:ligatures w14:val="none"/>
              </w:rPr>
            </w:pPr>
            <w:r w:rsidRPr="00CB0EE1">
              <w:rPr>
                <w:rFonts w:ascii="Arial" w:eastAsia="Times New Roman" w:hAnsi="Arial" w:cs="Arial"/>
                <w:b/>
                <w:bCs/>
                <w:kern w:val="0"/>
                <w:sz w:val="18"/>
                <w:szCs w:val="18"/>
                <w14:ligatures w14:val="none"/>
              </w:rPr>
              <w:lastRenderedPageBreak/>
              <w:t xml:space="preserve">I understand that failure to abide by these guidelines will result in the termination of my privileges to access </w:t>
            </w:r>
            <w:r w:rsidR="00622E2A">
              <w:rPr>
                <w:rFonts w:ascii="Arial" w:eastAsia="Times New Roman" w:hAnsi="Arial" w:cs="Arial"/>
                <w:b/>
                <w:bCs/>
                <w:kern w:val="0"/>
                <w:sz w:val="18"/>
                <w:szCs w:val="18"/>
                <w14:ligatures w14:val="none"/>
              </w:rPr>
              <w:t>USC ADRC</w:t>
            </w:r>
            <w:r w:rsidRPr="00CB0EE1">
              <w:rPr>
                <w:rFonts w:ascii="Arial" w:eastAsia="Times New Roman" w:hAnsi="Arial" w:cs="Arial"/>
                <w:b/>
                <w:bCs/>
                <w:kern w:val="0"/>
                <w:sz w:val="18"/>
                <w:szCs w:val="18"/>
                <w14:ligatures w14:val="none"/>
              </w:rPr>
              <w:t xml:space="preserve"> data. Furthermore, </w:t>
            </w:r>
            <w:r w:rsidR="00622E2A">
              <w:rPr>
                <w:rFonts w:ascii="Arial" w:eastAsia="Times New Roman" w:hAnsi="Arial" w:cs="Arial"/>
                <w:b/>
                <w:bCs/>
                <w:kern w:val="0"/>
                <w:sz w:val="18"/>
                <w:szCs w:val="18"/>
                <w14:ligatures w14:val="none"/>
              </w:rPr>
              <w:t>USC ADRC</w:t>
            </w:r>
            <w:r w:rsidRPr="00CB0EE1">
              <w:rPr>
                <w:rFonts w:ascii="Arial" w:eastAsia="Times New Roman" w:hAnsi="Arial" w:cs="Arial"/>
                <w:b/>
                <w:bCs/>
                <w:kern w:val="0"/>
                <w:sz w:val="18"/>
                <w:szCs w:val="18"/>
                <w14:ligatures w14:val="none"/>
              </w:rPr>
              <w:t xml:space="preserve"> reserves the right to pursue damages for actions which violate </w:t>
            </w:r>
            <w:r w:rsidR="00622E2A">
              <w:rPr>
                <w:rFonts w:ascii="Arial" w:eastAsia="Times New Roman" w:hAnsi="Arial" w:cs="Arial"/>
                <w:b/>
                <w:bCs/>
                <w:kern w:val="0"/>
                <w:sz w:val="18"/>
                <w:szCs w:val="18"/>
                <w14:ligatures w14:val="none"/>
              </w:rPr>
              <w:t>USC ADRC</w:t>
            </w:r>
            <w:r w:rsidRPr="00CB0EE1">
              <w:rPr>
                <w:rFonts w:ascii="Arial" w:eastAsia="Times New Roman" w:hAnsi="Arial" w:cs="Arial"/>
                <w:b/>
                <w:bCs/>
                <w:kern w:val="0"/>
                <w:sz w:val="18"/>
                <w:szCs w:val="18"/>
                <w14:ligatures w14:val="none"/>
              </w:rPr>
              <w:t xml:space="preserve"> guidelines.</w:t>
            </w:r>
          </w:p>
        </w:tc>
      </w:tr>
    </w:tbl>
    <w:p w14:paraId="716CF568" w14:textId="77777777" w:rsidR="00080021" w:rsidRPr="00933A29" w:rsidRDefault="00080021">
      <w:pPr>
        <w:rPr>
          <w:rFonts w:ascii="Arial" w:hAnsi="Arial" w:cs="Arial"/>
          <w:sz w:val="18"/>
          <w:szCs w:val="18"/>
        </w:rPr>
      </w:pPr>
    </w:p>
    <w:p w14:paraId="13E2FD39" w14:textId="77777777" w:rsidR="00933A29" w:rsidRDefault="00933A29"/>
    <w:p w14:paraId="0EA7C040" w14:textId="77777777" w:rsidR="00933A29" w:rsidRDefault="00933A29"/>
    <w:sectPr w:rsidR="00933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0F1E"/>
    <w:multiLevelType w:val="multilevel"/>
    <w:tmpl w:val="494C4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D05C2"/>
    <w:multiLevelType w:val="multilevel"/>
    <w:tmpl w:val="35FA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FB7B4E"/>
    <w:multiLevelType w:val="multilevel"/>
    <w:tmpl w:val="46BA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22412"/>
    <w:multiLevelType w:val="multilevel"/>
    <w:tmpl w:val="F1DC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1B5F5F"/>
    <w:multiLevelType w:val="multilevel"/>
    <w:tmpl w:val="0A68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982539"/>
    <w:multiLevelType w:val="multilevel"/>
    <w:tmpl w:val="57A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167F1F"/>
    <w:multiLevelType w:val="multilevel"/>
    <w:tmpl w:val="1B6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5B424B"/>
    <w:multiLevelType w:val="multilevel"/>
    <w:tmpl w:val="EC5C0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E44360"/>
    <w:multiLevelType w:val="multilevel"/>
    <w:tmpl w:val="F9C83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17DFA"/>
    <w:multiLevelType w:val="multilevel"/>
    <w:tmpl w:val="81F8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812185">
    <w:abstractNumId w:val="7"/>
  </w:num>
  <w:num w:numId="2" w16cid:durableId="88695805">
    <w:abstractNumId w:val="0"/>
  </w:num>
  <w:num w:numId="3" w16cid:durableId="36130977">
    <w:abstractNumId w:val="2"/>
  </w:num>
  <w:num w:numId="4" w16cid:durableId="345447134">
    <w:abstractNumId w:val="8"/>
  </w:num>
  <w:num w:numId="5" w16cid:durableId="422923706">
    <w:abstractNumId w:val="5"/>
  </w:num>
  <w:num w:numId="6" w16cid:durableId="1901287164">
    <w:abstractNumId w:val="1"/>
  </w:num>
  <w:num w:numId="7" w16cid:durableId="1247227293">
    <w:abstractNumId w:val="3"/>
  </w:num>
  <w:num w:numId="8" w16cid:durableId="1741098680">
    <w:abstractNumId w:val="4"/>
  </w:num>
  <w:num w:numId="9" w16cid:durableId="350911754">
    <w:abstractNumId w:val="9"/>
  </w:num>
  <w:num w:numId="10" w16cid:durableId="861481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E1"/>
    <w:rsid w:val="000037BE"/>
    <w:rsid w:val="00080021"/>
    <w:rsid w:val="000D1D3F"/>
    <w:rsid w:val="00204123"/>
    <w:rsid w:val="003976BF"/>
    <w:rsid w:val="003B272B"/>
    <w:rsid w:val="004208F3"/>
    <w:rsid w:val="00427BEE"/>
    <w:rsid w:val="0043187A"/>
    <w:rsid w:val="00622E2A"/>
    <w:rsid w:val="00790687"/>
    <w:rsid w:val="00866481"/>
    <w:rsid w:val="008B642C"/>
    <w:rsid w:val="00933A29"/>
    <w:rsid w:val="00A037D1"/>
    <w:rsid w:val="00A079A5"/>
    <w:rsid w:val="00AB5657"/>
    <w:rsid w:val="00B6433D"/>
    <w:rsid w:val="00BE127A"/>
    <w:rsid w:val="00CB0EE1"/>
    <w:rsid w:val="00E84063"/>
    <w:rsid w:val="00EE1172"/>
    <w:rsid w:val="00F5775E"/>
    <w:rsid w:val="00FF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0DFE"/>
  <w15:chartTrackingRefBased/>
  <w15:docId w15:val="{5B284AD6-5D89-9D41-A3ED-13E57F25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E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E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E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E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E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E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E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EE1"/>
    <w:rPr>
      <w:rFonts w:eastAsiaTheme="majorEastAsia" w:cstheme="majorBidi"/>
      <w:color w:val="272727" w:themeColor="text1" w:themeTint="D8"/>
    </w:rPr>
  </w:style>
  <w:style w:type="paragraph" w:styleId="Title">
    <w:name w:val="Title"/>
    <w:basedOn w:val="Normal"/>
    <w:next w:val="Normal"/>
    <w:link w:val="TitleChar"/>
    <w:uiPriority w:val="10"/>
    <w:qFormat/>
    <w:rsid w:val="00CB0E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E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E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0EE1"/>
    <w:rPr>
      <w:i/>
      <w:iCs/>
      <w:color w:val="404040" w:themeColor="text1" w:themeTint="BF"/>
    </w:rPr>
  </w:style>
  <w:style w:type="paragraph" w:styleId="ListParagraph">
    <w:name w:val="List Paragraph"/>
    <w:basedOn w:val="Normal"/>
    <w:uiPriority w:val="34"/>
    <w:qFormat/>
    <w:rsid w:val="00CB0EE1"/>
    <w:pPr>
      <w:ind w:left="720"/>
      <w:contextualSpacing/>
    </w:pPr>
  </w:style>
  <w:style w:type="character" w:styleId="IntenseEmphasis">
    <w:name w:val="Intense Emphasis"/>
    <w:basedOn w:val="DefaultParagraphFont"/>
    <w:uiPriority w:val="21"/>
    <w:qFormat/>
    <w:rsid w:val="00CB0EE1"/>
    <w:rPr>
      <w:i/>
      <w:iCs/>
      <w:color w:val="0F4761" w:themeColor="accent1" w:themeShade="BF"/>
    </w:rPr>
  </w:style>
  <w:style w:type="paragraph" w:styleId="IntenseQuote">
    <w:name w:val="Intense Quote"/>
    <w:basedOn w:val="Normal"/>
    <w:next w:val="Normal"/>
    <w:link w:val="IntenseQuoteChar"/>
    <w:uiPriority w:val="30"/>
    <w:qFormat/>
    <w:rsid w:val="00CB0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EE1"/>
    <w:rPr>
      <w:i/>
      <w:iCs/>
      <w:color w:val="0F4761" w:themeColor="accent1" w:themeShade="BF"/>
    </w:rPr>
  </w:style>
  <w:style w:type="character" w:styleId="IntenseReference">
    <w:name w:val="Intense Reference"/>
    <w:basedOn w:val="DefaultParagraphFont"/>
    <w:uiPriority w:val="32"/>
    <w:qFormat/>
    <w:rsid w:val="00CB0EE1"/>
    <w:rPr>
      <w:b/>
      <w:bCs/>
      <w:smallCaps/>
      <w:color w:val="0F4761" w:themeColor="accent1" w:themeShade="BF"/>
      <w:spacing w:val="5"/>
    </w:rPr>
  </w:style>
  <w:style w:type="paragraph" w:styleId="NormalWeb">
    <w:name w:val="Normal (Web)"/>
    <w:basedOn w:val="Normal"/>
    <w:uiPriority w:val="99"/>
    <w:semiHidden/>
    <w:unhideWhenUsed/>
    <w:rsid w:val="00CB0EE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B0EE1"/>
    <w:rPr>
      <w:color w:val="0000FF"/>
      <w:u w:val="single"/>
    </w:rPr>
  </w:style>
  <w:style w:type="character" w:styleId="Emphasis">
    <w:name w:val="Emphasis"/>
    <w:basedOn w:val="DefaultParagraphFont"/>
    <w:uiPriority w:val="20"/>
    <w:qFormat/>
    <w:rsid w:val="00CB0EE1"/>
    <w:rPr>
      <w:i/>
      <w:iCs/>
    </w:rPr>
  </w:style>
  <w:style w:type="character" w:styleId="UnresolvedMention">
    <w:name w:val="Unresolved Mention"/>
    <w:basedOn w:val="DefaultParagraphFont"/>
    <w:uiPriority w:val="99"/>
    <w:semiHidden/>
    <w:unhideWhenUsed/>
    <w:rsid w:val="00622E2A"/>
    <w:rPr>
      <w:color w:val="605E5C"/>
      <w:shd w:val="clear" w:color="auto" w:fill="E1DFDD"/>
    </w:rPr>
  </w:style>
  <w:style w:type="paragraph" w:styleId="Revision">
    <w:name w:val="Revision"/>
    <w:hidden/>
    <w:uiPriority w:val="99"/>
    <w:semiHidden/>
    <w:rsid w:val="00A079A5"/>
  </w:style>
  <w:style w:type="paragraph" w:customStyle="1" w:styleId="p1">
    <w:name w:val="p1"/>
    <w:basedOn w:val="Normal"/>
    <w:rsid w:val="00FF750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5616">
      <w:bodyDiv w:val="1"/>
      <w:marLeft w:val="0"/>
      <w:marRight w:val="0"/>
      <w:marTop w:val="0"/>
      <w:marBottom w:val="0"/>
      <w:divBdr>
        <w:top w:val="none" w:sz="0" w:space="0" w:color="auto"/>
        <w:left w:val="none" w:sz="0" w:space="0" w:color="auto"/>
        <w:bottom w:val="none" w:sz="0" w:space="0" w:color="auto"/>
        <w:right w:val="none" w:sz="0" w:space="0" w:color="auto"/>
      </w:divBdr>
    </w:div>
    <w:div w:id="665060621">
      <w:bodyDiv w:val="1"/>
      <w:marLeft w:val="0"/>
      <w:marRight w:val="0"/>
      <w:marTop w:val="0"/>
      <w:marBottom w:val="0"/>
      <w:divBdr>
        <w:top w:val="none" w:sz="0" w:space="0" w:color="auto"/>
        <w:left w:val="none" w:sz="0" w:space="0" w:color="auto"/>
        <w:bottom w:val="none" w:sz="0" w:space="0" w:color="auto"/>
        <w:right w:val="none" w:sz="0" w:space="0" w:color="auto"/>
      </w:divBdr>
    </w:div>
    <w:div w:id="793669138">
      <w:bodyDiv w:val="1"/>
      <w:marLeft w:val="0"/>
      <w:marRight w:val="0"/>
      <w:marTop w:val="0"/>
      <w:marBottom w:val="0"/>
      <w:divBdr>
        <w:top w:val="none" w:sz="0" w:space="0" w:color="auto"/>
        <w:left w:val="none" w:sz="0" w:space="0" w:color="auto"/>
        <w:bottom w:val="none" w:sz="0" w:space="0" w:color="auto"/>
        <w:right w:val="none" w:sz="0" w:space="0" w:color="auto"/>
      </w:divBdr>
    </w:div>
    <w:div w:id="1327628962">
      <w:bodyDiv w:val="1"/>
      <w:marLeft w:val="0"/>
      <w:marRight w:val="0"/>
      <w:marTop w:val="0"/>
      <w:marBottom w:val="0"/>
      <w:divBdr>
        <w:top w:val="none" w:sz="0" w:space="0" w:color="auto"/>
        <w:left w:val="none" w:sz="0" w:space="0" w:color="auto"/>
        <w:bottom w:val="none" w:sz="0" w:space="0" w:color="auto"/>
        <w:right w:val="none" w:sz="0" w:space="0" w:color="auto"/>
      </w:divBdr>
    </w:div>
    <w:div w:id="1349867596">
      <w:bodyDiv w:val="1"/>
      <w:marLeft w:val="0"/>
      <w:marRight w:val="0"/>
      <w:marTop w:val="0"/>
      <w:marBottom w:val="0"/>
      <w:divBdr>
        <w:top w:val="none" w:sz="0" w:space="0" w:color="auto"/>
        <w:left w:val="none" w:sz="0" w:space="0" w:color="auto"/>
        <w:bottom w:val="none" w:sz="0" w:space="0" w:color="auto"/>
        <w:right w:val="none" w:sz="0" w:space="0" w:color="auto"/>
      </w:divBdr>
    </w:div>
    <w:div w:id="1590576378">
      <w:bodyDiv w:val="1"/>
      <w:marLeft w:val="0"/>
      <w:marRight w:val="0"/>
      <w:marTop w:val="0"/>
      <w:marBottom w:val="0"/>
      <w:divBdr>
        <w:top w:val="none" w:sz="0" w:space="0" w:color="auto"/>
        <w:left w:val="none" w:sz="0" w:space="0" w:color="auto"/>
        <w:bottom w:val="none" w:sz="0" w:space="0" w:color="auto"/>
        <w:right w:val="none" w:sz="0" w:space="0" w:color="auto"/>
      </w:divBdr>
    </w:div>
    <w:div w:id="159975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rc.u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rc.usc.edu/" TargetMode="External"/><Relationship Id="rId5" Type="http://schemas.openxmlformats.org/officeDocument/2006/relationships/hyperlink" Target="http://adni.loni.us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2188</Words>
  <Characters>12475</Characters>
  <Application>Microsoft Office Word</Application>
  <DocSecurity>0</DocSecurity>
  <Lines>103</Lines>
  <Paragraphs>29</Paragraphs>
  <ScaleCrop>false</ScaleCrop>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Estrada</dc:creator>
  <cp:keywords/>
  <dc:description/>
  <cp:lastModifiedBy>Monica Estrada</cp:lastModifiedBy>
  <cp:revision>4</cp:revision>
  <dcterms:created xsi:type="dcterms:W3CDTF">2025-01-22T19:30:00Z</dcterms:created>
  <dcterms:modified xsi:type="dcterms:W3CDTF">2025-01-22T20:44:00Z</dcterms:modified>
</cp:coreProperties>
</file>